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9E4" w:rsidRPr="00C30879" w:rsidRDefault="00E04F78">
      <w:pPr>
        <w:pStyle w:val="1"/>
        <w:rPr>
          <w:color w:val="auto"/>
        </w:rPr>
      </w:pPr>
      <w:hyperlink r:id="rId7" w:history="1">
        <w:r w:rsidRPr="00C30879">
          <w:rPr>
            <w:rStyle w:val="a4"/>
            <w:b w:val="0"/>
            <w:bCs w:val="0"/>
            <w:color w:val="auto"/>
          </w:rPr>
          <w:t>Приказ МЧС России от 16 марта 2020 г. N 171 "Об утверждении Административного регламента Министерства Российской Федерации по делам гражданской обороны, чрезвычайным ситуациям и ликвидации последствий стихийных бедствий по предоставлению государственной услуги по регистрации декларации пожарной безопасности и формы декларации пожарной безопасности"</w:t>
        </w:r>
      </w:hyperlink>
    </w:p>
    <w:p w:rsidR="004A09E4" w:rsidRPr="00C30879" w:rsidRDefault="004A09E4"/>
    <w:p w:rsidR="004A09E4" w:rsidRPr="00C30879" w:rsidRDefault="00E04F78">
      <w:r w:rsidRPr="00C30879">
        <w:t xml:space="preserve">В соответствии с </w:t>
      </w:r>
      <w:hyperlink r:id="rId8" w:history="1">
        <w:r w:rsidRPr="00C30879">
          <w:rPr>
            <w:rStyle w:val="a4"/>
            <w:color w:val="auto"/>
          </w:rPr>
          <w:t>Федеральным законом</w:t>
        </w:r>
      </w:hyperlink>
      <w:r w:rsidRPr="00C30879">
        <w:t xml:space="preserve"> от 27 июля 2010 г. N 210-ФЗ "Об организации предоставления государственных и муниципальных услуг"</w:t>
      </w:r>
      <w:r w:rsidRPr="00C30879">
        <w:rPr>
          <w:vertAlign w:val="superscript"/>
        </w:rPr>
        <w:t> </w:t>
      </w:r>
      <w:hyperlink w:anchor="sub_11" w:history="1">
        <w:r w:rsidRPr="00C30879">
          <w:rPr>
            <w:rStyle w:val="a4"/>
            <w:color w:val="auto"/>
            <w:vertAlign w:val="superscript"/>
          </w:rPr>
          <w:t>1</w:t>
        </w:r>
      </w:hyperlink>
      <w:r w:rsidRPr="00C30879">
        <w:t xml:space="preserve">, </w:t>
      </w:r>
      <w:hyperlink r:id="rId9" w:history="1">
        <w:r w:rsidRPr="00C30879">
          <w:rPr>
            <w:rStyle w:val="a4"/>
            <w:color w:val="auto"/>
          </w:rPr>
          <w:t>Федеральным законом</w:t>
        </w:r>
      </w:hyperlink>
      <w:r w:rsidRPr="00C30879">
        <w:t xml:space="preserve"> от 22 июля 2008 г. N 123-ФЗ "Технический регламент о требованиях пожарной безопасности"</w:t>
      </w:r>
      <w:r w:rsidRPr="00C30879">
        <w:rPr>
          <w:vertAlign w:val="superscript"/>
        </w:rPr>
        <w:t> </w:t>
      </w:r>
      <w:hyperlink w:anchor="sub_12" w:history="1">
        <w:r w:rsidRPr="00C30879">
          <w:rPr>
            <w:rStyle w:val="a4"/>
            <w:color w:val="auto"/>
            <w:vertAlign w:val="superscript"/>
          </w:rPr>
          <w:t>2</w:t>
        </w:r>
      </w:hyperlink>
      <w:r w:rsidRPr="00C30879">
        <w:t xml:space="preserve"> и </w:t>
      </w:r>
      <w:hyperlink r:id="rId10" w:history="1">
        <w:r w:rsidRPr="00C30879">
          <w:rPr>
            <w:rStyle w:val="a4"/>
            <w:color w:val="auto"/>
          </w:rPr>
          <w:t>постановлением</w:t>
        </w:r>
      </w:hyperlink>
      <w:r w:rsidRPr="00C30879">
        <w:t xml:space="preserve"> Правительства Российской Федерации от 16 мая 2011 г. N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Pr="00C30879">
        <w:rPr>
          <w:vertAlign w:val="superscript"/>
        </w:rPr>
        <w:t> </w:t>
      </w:r>
      <w:hyperlink w:anchor="sub_13" w:history="1">
        <w:r w:rsidRPr="00C30879">
          <w:rPr>
            <w:rStyle w:val="a4"/>
            <w:color w:val="auto"/>
            <w:vertAlign w:val="superscript"/>
          </w:rPr>
          <w:t>3</w:t>
        </w:r>
      </w:hyperlink>
      <w:r w:rsidRPr="00C30879">
        <w:t xml:space="preserve"> приказываю:</w:t>
      </w:r>
    </w:p>
    <w:p w:rsidR="004A09E4" w:rsidRPr="00C30879" w:rsidRDefault="00E04F78">
      <w:bookmarkStart w:id="0" w:name="sub_1"/>
      <w:r w:rsidRPr="00C30879">
        <w:t xml:space="preserve">1. Утвердить Административный регламент Министерства Российской Федерации по делам гражданской обороны, чрезвычайным ситуациям и ликвидации последствий стихийных бедствий по предоставлению государственной услуги по регистрации декларации пожарной безопасности согласно </w:t>
      </w:r>
      <w:hyperlink w:anchor="sub_1000" w:history="1">
        <w:r w:rsidRPr="00C30879">
          <w:rPr>
            <w:rStyle w:val="a4"/>
            <w:color w:val="auto"/>
          </w:rPr>
          <w:t>приложению N 1</w:t>
        </w:r>
      </w:hyperlink>
      <w:r w:rsidRPr="00C30879">
        <w:t>.</w:t>
      </w:r>
    </w:p>
    <w:p w:rsidR="004A09E4" w:rsidRPr="00C30879" w:rsidRDefault="00E04F78">
      <w:bookmarkStart w:id="1" w:name="sub_2"/>
      <w:bookmarkEnd w:id="0"/>
      <w:r w:rsidRPr="00C30879">
        <w:t xml:space="preserve">2. Утвердить форму декларации пожарной безопасности согласно </w:t>
      </w:r>
      <w:hyperlink w:anchor="sub_2000" w:history="1">
        <w:r w:rsidRPr="00C30879">
          <w:rPr>
            <w:rStyle w:val="a4"/>
            <w:color w:val="auto"/>
          </w:rPr>
          <w:t>приложению N 2</w:t>
        </w:r>
      </w:hyperlink>
      <w:r w:rsidRPr="00C30879">
        <w:t>.</w:t>
      </w:r>
    </w:p>
    <w:bookmarkEnd w:id="1"/>
    <w:p w:rsidR="004A09E4" w:rsidRPr="00C30879" w:rsidRDefault="004A09E4"/>
    <w:tbl>
      <w:tblPr>
        <w:tblW w:w="5000" w:type="pct"/>
        <w:tblInd w:w="108" w:type="dxa"/>
        <w:tblLook w:val="0000" w:firstRow="0" w:lastRow="0" w:firstColumn="0" w:lastColumn="0" w:noHBand="0" w:noVBand="0"/>
      </w:tblPr>
      <w:tblGrid>
        <w:gridCol w:w="6866"/>
        <w:gridCol w:w="3434"/>
      </w:tblGrid>
      <w:tr w:rsidR="004A09E4" w:rsidRPr="00C30879">
        <w:tc>
          <w:tcPr>
            <w:tcW w:w="3302" w:type="pct"/>
            <w:tcBorders>
              <w:top w:val="nil"/>
              <w:left w:val="nil"/>
              <w:bottom w:val="nil"/>
              <w:right w:val="nil"/>
            </w:tcBorders>
          </w:tcPr>
          <w:p w:rsidR="004A09E4" w:rsidRPr="00C30879" w:rsidRDefault="00E04F78">
            <w:pPr>
              <w:pStyle w:val="a9"/>
            </w:pPr>
            <w:r w:rsidRPr="00C30879">
              <w:t>Министр</w:t>
            </w:r>
          </w:p>
        </w:tc>
        <w:tc>
          <w:tcPr>
            <w:tcW w:w="1651" w:type="pct"/>
            <w:tcBorders>
              <w:top w:val="nil"/>
              <w:left w:val="nil"/>
              <w:bottom w:val="nil"/>
              <w:right w:val="nil"/>
            </w:tcBorders>
          </w:tcPr>
          <w:p w:rsidR="004A09E4" w:rsidRPr="00C30879" w:rsidRDefault="00E04F78">
            <w:pPr>
              <w:pStyle w:val="a7"/>
              <w:jc w:val="right"/>
            </w:pPr>
            <w:r w:rsidRPr="00C30879">
              <w:t>Е.Н. Зиничев</w:t>
            </w:r>
          </w:p>
        </w:tc>
      </w:tr>
    </w:tbl>
    <w:p w:rsidR="004A09E4" w:rsidRPr="00C30879" w:rsidRDefault="004A09E4"/>
    <w:p w:rsidR="004A09E4" w:rsidRPr="00C30879" w:rsidRDefault="00E04F78">
      <w:pPr>
        <w:pStyle w:val="a8"/>
        <w:rPr>
          <w:sz w:val="22"/>
          <w:szCs w:val="22"/>
        </w:rPr>
      </w:pPr>
      <w:r w:rsidRPr="00C30879">
        <w:rPr>
          <w:sz w:val="22"/>
          <w:szCs w:val="22"/>
        </w:rPr>
        <w:t>──────────────────────────────</w:t>
      </w:r>
    </w:p>
    <w:p w:rsidR="004A09E4" w:rsidRPr="00C30879" w:rsidRDefault="00E04F78">
      <w:pPr>
        <w:pStyle w:val="aa"/>
      </w:pPr>
      <w:bookmarkStart w:id="2" w:name="sub_11"/>
      <w:r w:rsidRPr="00C30879">
        <w:rPr>
          <w:vertAlign w:val="superscript"/>
        </w:rPr>
        <w:t>1</w:t>
      </w:r>
      <w:r w:rsidRPr="00C30879">
        <w:t xml:space="preserve"> Собрание законодательства Российской Федерации, 2010, N 31, ст. 4179; 2019, N 52, ст. 7790.</w:t>
      </w:r>
    </w:p>
    <w:p w:rsidR="004A09E4" w:rsidRPr="00C30879" w:rsidRDefault="00E04F78">
      <w:pPr>
        <w:pStyle w:val="aa"/>
      </w:pPr>
      <w:bookmarkStart w:id="3" w:name="sub_12"/>
      <w:bookmarkEnd w:id="2"/>
      <w:r w:rsidRPr="00C30879">
        <w:rPr>
          <w:vertAlign w:val="superscript"/>
        </w:rPr>
        <w:t>2</w:t>
      </w:r>
      <w:r w:rsidRPr="00C30879">
        <w:t xml:space="preserve"> Собрание законодательства Российской Федерации, 2008, N 30, ст. 3579; 2018, N 53, ст. 8464.</w:t>
      </w:r>
    </w:p>
    <w:p w:rsidR="004A09E4" w:rsidRPr="00C30879" w:rsidRDefault="00E04F78">
      <w:pPr>
        <w:pStyle w:val="aa"/>
      </w:pPr>
      <w:bookmarkStart w:id="4" w:name="sub_13"/>
      <w:bookmarkEnd w:id="3"/>
      <w:r w:rsidRPr="00C30879">
        <w:rPr>
          <w:vertAlign w:val="superscript"/>
        </w:rPr>
        <w:t>3</w:t>
      </w:r>
      <w:r w:rsidRPr="00C30879">
        <w:t xml:space="preserve"> Собрание законодательства Российской Федерации, 2011, N 22, ст. 3169; 2018, N 46, ст. 7050.</w:t>
      </w:r>
    </w:p>
    <w:bookmarkEnd w:id="4"/>
    <w:p w:rsidR="004A09E4" w:rsidRPr="00C30879" w:rsidRDefault="00E04F78">
      <w:pPr>
        <w:pStyle w:val="a8"/>
        <w:rPr>
          <w:sz w:val="22"/>
          <w:szCs w:val="22"/>
        </w:rPr>
      </w:pPr>
      <w:r w:rsidRPr="00C30879">
        <w:rPr>
          <w:sz w:val="22"/>
          <w:szCs w:val="22"/>
        </w:rPr>
        <w:t>──────────────────────────────</w:t>
      </w:r>
    </w:p>
    <w:p w:rsidR="004A09E4" w:rsidRPr="00C30879" w:rsidRDefault="004A09E4"/>
    <w:p w:rsidR="004A09E4" w:rsidRPr="00C30879" w:rsidRDefault="00E04F78">
      <w:pPr>
        <w:pStyle w:val="a9"/>
      </w:pPr>
      <w:r w:rsidRPr="00C30879">
        <w:t>Зарегистрировано в Минюсте РФ 17 апреля 2020 г.</w:t>
      </w:r>
    </w:p>
    <w:p w:rsidR="004A09E4" w:rsidRPr="00C30879" w:rsidRDefault="00E04F78">
      <w:pPr>
        <w:pStyle w:val="a9"/>
      </w:pPr>
      <w:r w:rsidRPr="00C30879">
        <w:t>Регистрационный N 58127</w:t>
      </w:r>
    </w:p>
    <w:p w:rsidR="004A09E4" w:rsidRPr="00C30879" w:rsidRDefault="004A09E4"/>
    <w:p w:rsidR="004A09E4" w:rsidRPr="00C30879" w:rsidRDefault="00E04F78">
      <w:pPr>
        <w:ind w:firstLine="698"/>
        <w:jc w:val="right"/>
      </w:pPr>
      <w:bookmarkStart w:id="5" w:name="sub_1000"/>
      <w:r w:rsidRPr="00C30879">
        <w:rPr>
          <w:rStyle w:val="a3"/>
          <w:color w:val="auto"/>
        </w:rPr>
        <w:t>Приложение N 1</w:t>
      </w:r>
    </w:p>
    <w:bookmarkEnd w:id="5"/>
    <w:p w:rsidR="004A09E4" w:rsidRPr="00C30879" w:rsidRDefault="004A09E4"/>
    <w:p w:rsidR="004A09E4" w:rsidRPr="00C30879" w:rsidRDefault="00E04F78">
      <w:pPr>
        <w:ind w:firstLine="698"/>
        <w:jc w:val="right"/>
      </w:pPr>
      <w:r w:rsidRPr="00C30879">
        <w:rPr>
          <w:rStyle w:val="a3"/>
          <w:color w:val="auto"/>
        </w:rPr>
        <w:t>УТВЕРЖДЕН</w:t>
      </w:r>
      <w:r w:rsidRPr="00C30879">
        <w:rPr>
          <w:rStyle w:val="a3"/>
          <w:color w:val="auto"/>
        </w:rPr>
        <w:br/>
      </w:r>
      <w:hyperlink w:anchor="sub_0" w:history="1">
        <w:r w:rsidRPr="00C30879">
          <w:rPr>
            <w:rStyle w:val="a4"/>
            <w:color w:val="auto"/>
          </w:rPr>
          <w:t>приказом</w:t>
        </w:r>
      </w:hyperlink>
      <w:r w:rsidRPr="00C30879">
        <w:rPr>
          <w:rStyle w:val="a3"/>
          <w:color w:val="auto"/>
        </w:rPr>
        <w:t xml:space="preserve"> МЧС России</w:t>
      </w:r>
      <w:r w:rsidRPr="00C30879">
        <w:rPr>
          <w:rStyle w:val="a3"/>
          <w:color w:val="auto"/>
        </w:rPr>
        <w:br/>
        <w:t>от 16.03.2020 N 171</w:t>
      </w:r>
    </w:p>
    <w:p w:rsidR="004A09E4" w:rsidRPr="00C30879" w:rsidRDefault="004A09E4"/>
    <w:p w:rsidR="004A09E4" w:rsidRPr="00C30879" w:rsidRDefault="00E04F78">
      <w:pPr>
        <w:pStyle w:val="1"/>
        <w:rPr>
          <w:color w:val="auto"/>
        </w:rPr>
      </w:pPr>
      <w:r w:rsidRPr="00C30879">
        <w:rPr>
          <w:color w:val="auto"/>
        </w:rPr>
        <w:t>Административный регламент Министерства Российской Федерации по делам гражданской обороны, чрезвычайным ситуациям и ликвидации последствий стихийных бедствий по предоставлению государственной услуги по регистрации декларации пожарной безопасности</w:t>
      </w:r>
    </w:p>
    <w:p w:rsidR="004A09E4" w:rsidRPr="00C30879" w:rsidRDefault="004A09E4">
      <w:pPr>
        <w:pStyle w:val="1"/>
        <w:rPr>
          <w:color w:val="auto"/>
        </w:rPr>
      </w:pPr>
    </w:p>
    <w:p w:rsidR="004A09E4" w:rsidRPr="00C30879" w:rsidRDefault="00E04F78">
      <w:pPr>
        <w:pStyle w:val="a6"/>
        <w:rPr>
          <w:color w:val="auto"/>
          <w:sz w:val="16"/>
          <w:szCs w:val="16"/>
          <w:shd w:val="clear" w:color="auto" w:fill="F0F0F0"/>
        </w:rPr>
      </w:pPr>
      <w:r w:rsidRPr="00C30879">
        <w:rPr>
          <w:color w:val="auto"/>
          <w:sz w:val="16"/>
          <w:szCs w:val="16"/>
          <w:shd w:val="clear" w:color="auto" w:fill="F0F0F0"/>
        </w:rPr>
        <w:t>ГАРАНТ:</w:t>
      </w:r>
    </w:p>
    <w:p w:rsidR="004A09E4" w:rsidRPr="00C30879" w:rsidRDefault="00E04F78">
      <w:pPr>
        <w:pStyle w:val="a6"/>
        <w:rPr>
          <w:color w:val="auto"/>
          <w:shd w:val="clear" w:color="auto" w:fill="F0F0F0"/>
        </w:rPr>
      </w:pPr>
      <w:r w:rsidRPr="00C30879">
        <w:rPr>
          <w:color w:val="auto"/>
        </w:rPr>
        <w:t xml:space="preserve"> </w:t>
      </w:r>
      <w:r w:rsidRPr="00C30879">
        <w:rPr>
          <w:color w:val="auto"/>
          <w:shd w:val="clear" w:color="auto" w:fill="F0F0F0"/>
        </w:rPr>
        <w:t xml:space="preserve">См. </w:t>
      </w:r>
      <w:hyperlink r:id="rId11" w:history="1">
        <w:r w:rsidRPr="00C30879">
          <w:rPr>
            <w:rStyle w:val="a4"/>
            <w:color w:val="auto"/>
            <w:shd w:val="clear" w:color="auto" w:fill="F0F0F0"/>
          </w:rPr>
          <w:t>справку</w:t>
        </w:r>
      </w:hyperlink>
      <w:r w:rsidRPr="00C30879">
        <w:rPr>
          <w:color w:val="auto"/>
          <w:shd w:val="clear" w:color="auto" w:fill="F0F0F0"/>
        </w:rPr>
        <w:t xml:space="preserve"> об административных регламентах исполнения государственных функций и административных регламентах предоставления государственных услуг</w:t>
      </w:r>
    </w:p>
    <w:p w:rsidR="004A09E4" w:rsidRPr="00C30879" w:rsidRDefault="00E04F78">
      <w:pPr>
        <w:pStyle w:val="1"/>
        <w:rPr>
          <w:color w:val="auto"/>
        </w:rPr>
      </w:pPr>
      <w:bookmarkStart w:id="6" w:name="sub_2033"/>
      <w:r w:rsidRPr="00C30879">
        <w:rPr>
          <w:color w:val="auto"/>
        </w:rPr>
        <w:t>I. Общие положения</w:t>
      </w:r>
    </w:p>
    <w:bookmarkEnd w:id="6"/>
    <w:p w:rsidR="004A09E4" w:rsidRPr="00C30879" w:rsidRDefault="004A09E4">
      <w:pPr>
        <w:pStyle w:val="1"/>
        <w:rPr>
          <w:color w:val="auto"/>
        </w:rPr>
      </w:pPr>
    </w:p>
    <w:p w:rsidR="004A09E4" w:rsidRPr="00C30879" w:rsidRDefault="00E04F78">
      <w:pPr>
        <w:pStyle w:val="1"/>
        <w:rPr>
          <w:color w:val="auto"/>
        </w:rPr>
      </w:pPr>
      <w:bookmarkStart w:id="7" w:name="sub_2001"/>
      <w:r w:rsidRPr="00C30879">
        <w:rPr>
          <w:color w:val="auto"/>
        </w:rPr>
        <w:t>Предмет регулирования регламента</w:t>
      </w:r>
    </w:p>
    <w:bookmarkEnd w:id="7"/>
    <w:p w:rsidR="004A09E4" w:rsidRPr="00C30879" w:rsidRDefault="004A09E4"/>
    <w:p w:rsidR="004A09E4" w:rsidRPr="00C30879" w:rsidRDefault="00E04F78">
      <w:bookmarkStart w:id="8" w:name="sub_1001"/>
      <w:r w:rsidRPr="00C30879">
        <w:t xml:space="preserve">1. Административный регламент Министерства Российской Федерации по делам гражданской обороны, чрезвычайным ситуациям и ликвидации последствий стихийных бедствий по </w:t>
      </w:r>
      <w:r w:rsidRPr="00C30879">
        <w:lastRenderedPageBreak/>
        <w:t>предоставлению государственной услуги по регистрации декларации пожарной безопасности (далее - Административный регламент) устанавливает сроки и последовательность административных процедур (действий) МЧС России, порядок взаимодействия между структурными подразделениями МЧС России, их должностными лицами, а также взаимодействия МЧС России с заявителями при предоставлении государственной услуги по регистрации декларации пожарной безопасности (далее - государственная услуга).</w:t>
      </w:r>
    </w:p>
    <w:bookmarkEnd w:id="8"/>
    <w:p w:rsidR="004A09E4" w:rsidRPr="00C30879" w:rsidRDefault="004A09E4"/>
    <w:p w:rsidR="004A09E4" w:rsidRPr="00C30879" w:rsidRDefault="00E04F78">
      <w:pPr>
        <w:pStyle w:val="1"/>
        <w:rPr>
          <w:color w:val="auto"/>
        </w:rPr>
      </w:pPr>
      <w:bookmarkStart w:id="9" w:name="sub_2002"/>
      <w:r w:rsidRPr="00C30879">
        <w:rPr>
          <w:color w:val="auto"/>
        </w:rPr>
        <w:t>Круг заявителей</w:t>
      </w:r>
    </w:p>
    <w:bookmarkEnd w:id="9"/>
    <w:p w:rsidR="004A09E4" w:rsidRPr="00C30879" w:rsidRDefault="004A09E4"/>
    <w:p w:rsidR="004A09E4" w:rsidRPr="00C30879" w:rsidRDefault="00E04F78">
      <w:bookmarkStart w:id="10" w:name="sub_1002"/>
      <w:r w:rsidRPr="00C30879">
        <w:t xml:space="preserve">2. Заявителями на получение государственной услуги являются собственники объекта защиты или лица, владеющие объектом защиты на праве хозяйственного ведения, оперативного управления либо ином законном основании, предусмотренном федеральным законом или договором (за исключением объектов защиты специального назначения, на которых федеральный государственный пожарный надзор осуществляют федеральные органы исполнительной власти в сфере обороны, войск национальной гвардии Российской Федерации, внутренних дел, государственной охраны, внешней разведки, мобилизационной подготовки и мобилизации), представляющие на регистрацию декларацию пожарной безопасности (далее - заявители) в соответствии с </w:t>
      </w:r>
      <w:hyperlink r:id="rId12" w:history="1">
        <w:r w:rsidRPr="00C30879">
          <w:rPr>
            <w:rStyle w:val="a4"/>
            <w:color w:val="auto"/>
          </w:rPr>
          <w:t>частью 5 статьи 6</w:t>
        </w:r>
      </w:hyperlink>
      <w:r w:rsidRPr="00C30879">
        <w:t xml:space="preserve"> Федерального закона от 22 июля 2008 г. N 123-ФЗ "Технический регламент о требованиях пожарной безопасности".</w:t>
      </w:r>
    </w:p>
    <w:bookmarkEnd w:id="10"/>
    <w:p w:rsidR="004A09E4" w:rsidRPr="00C30879" w:rsidRDefault="004A09E4"/>
    <w:p w:rsidR="004A09E4" w:rsidRPr="00C30879" w:rsidRDefault="00E04F78">
      <w:pPr>
        <w:pStyle w:val="1"/>
        <w:rPr>
          <w:color w:val="auto"/>
        </w:rPr>
      </w:pPr>
      <w:bookmarkStart w:id="11" w:name="sub_2003"/>
      <w:r w:rsidRPr="00C30879">
        <w:rPr>
          <w:color w:val="auto"/>
        </w:rPr>
        <w:t>Требования к порядку информирования о предоставлении государственной услуги</w:t>
      </w:r>
    </w:p>
    <w:bookmarkEnd w:id="11"/>
    <w:p w:rsidR="004A09E4" w:rsidRPr="00C30879" w:rsidRDefault="004A09E4"/>
    <w:p w:rsidR="004A09E4" w:rsidRPr="00C30879" w:rsidRDefault="00E04F78">
      <w:bookmarkStart w:id="12" w:name="sub_1003"/>
      <w:r w:rsidRPr="00C30879">
        <w:t>3. Информирование по вопросам предоставления государственной услуги осуществляет МЧС России, его территориальные органы, а также территориальные, объектовые, специальные и воинские подразделения федеральной противопожарной службы, в сферу ведения которых входят вопросы организации и осуществления государственного пожарного надзора.</w:t>
      </w:r>
    </w:p>
    <w:p w:rsidR="004A09E4" w:rsidRPr="00C30879" w:rsidRDefault="00E04F78">
      <w:bookmarkStart w:id="13" w:name="sub_1004"/>
      <w:bookmarkEnd w:id="12"/>
      <w:r w:rsidRPr="00C30879">
        <w:t>4. Информация о государственной услуге предоставляется:</w:t>
      </w:r>
    </w:p>
    <w:bookmarkEnd w:id="13"/>
    <w:p w:rsidR="004A09E4" w:rsidRPr="00C30879" w:rsidRDefault="00E04F78">
      <w:r w:rsidRPr="00C30879">
        <w:t>посредством размещения информации о порядке предоставления государственной услуги на официальном сайте МЧС России в информационно-телекоммуникационной сети "Интернет" (</w:t>
      </w:r>
      <w:hyperlink r:id="rId13" w:history="1">
        <w:r w:rsidRPr="00C30879">
          <w:rPr>
            <w:rStyle w:val="a4"/>
            <w:color w:val="auto"/>
          </w:rPr>
          <w:t>www.mchs.gov.ru</w:t>
        </w:r>
      </w:hyperlink>
      <w:r w:rsidRPr="00C30879">
        <w:t>) (далее - официальный сайт МЧС России) и на официальных сайтах территориальных органов МЧС России в информационно-телекоммуникационной сети "Интернет" (далее - официальные сайты территориальных органов МЧС России);</w:t>
      </w:r>
    </w:p>
    <w:p w:rsidR="004A09E4" w:rsidRPr="00C30879" w:rsidRDefault="00E04F78">
      <w:r w:rsidRPr="00C30879">
        <w:t>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услуг) и в федеральной государственной информационной системе "Единый портал государственных и муниципальных услуг (функций)" (</w:t>
      </w:r>
      <w:hyperlink r:id="rId14" w:history="1">
        <w:r w:rsidRPr="00C30879">
          <w:rPr>
            <w:rStyle w:val="a4"/>
            <w:color w:val="auto"/>
          </w:rPr>
          <w:t>www.gosuslugi.ru</w:t>
        </w:r>
      </w:hyperlink>
      <w:r w:rsidRPr="00C30879">
        <w:t xml:space="preserve">) (далее - Единый портал государственных услуг) в соответствии с </w:t>
      </w:r>
      <w:hyperlink r:id="rId15" w:history="1">
        <w:r w:rsidRPr="00C30879">
          <w:rPr>
            <w:rStyle w:val="a4"/>
            <w:color w:val="auto"/>
          </w:rPr>
          <w:t>постановлением</w:t>
        </w:r>
      </w:hyperlink>
      <w:r w:rsidRPr="00C30879">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Pr="00C30879">
        <w:rPr>
          <w:vertAlign w:val="superscript"/>
        </w:rPr>
        <w:t> </w:t>
      </w:r>
      <w:hyperlink w:anchor="sub_111" w:history="1">
        <w:r w:rsidRPr="00C30879">
          <w:rPr>
            <w:rStyle w:val="a4"/>
            <w:color w:val="auto"/>
            <w:vertAlign w:val="superscript"/>
          </w:rPr>
          <w:t>1</w:t>
        </w:r>
      </w:hyperlink>
      <w:r w:rsidRPr="00C30879">
        <w:t>;</w:t>
      </w:r>
    </w:p>
    <w:p w:rsidR="004A09E4" w:rsidRPr="00C30879" w:rsidRDefault="00E04F78">
      <w:r w:rsidRPr="00C30879">
        <w:t>посредством размещения на информационных стендах МЧС России, его территориальных органов, а также территориальных, объектовых, специальных и воинских подразделений федеральной противопожарной службы, в сферу ведения которых входят вопросы организации и осуществления государственного пожарного надзора;</w:t>
      </w:r>
    </w:p>
    <w:p w:rsidR="004A09E4" w:rsidRPr="00C30879" w:rsidRDefault="00E04F78">
      <w:r w:rsidRPr="00C30879">
        <w:t>посредством телефонной связи, а также при устных или письменных обращениях.</w:t>
      </w:r>
    </w:p>
    <w:p w:rsidR="004A09E4" w:rsidRPr="00C30879" w:rsidRDefault="00E04F78">
      <w:bookmarkStart w:id="14" w:name="sub_1005"/>
      <w:r w:rsidRPr="00C30879">
        <w:t>5. Информирование заявителей о порядке предоставления государственной услуги осуществляется на безвозмездной основе.</w:t>
      </w:r>
    </w:p>
    <w:p w:rsidR="004A09E4" w:rsidRPr="00C30879" w:rsidRDefault="00E04F78">
      <w:bookmarkStart w:id="15" w:name="sub_1006"/>
      <w:bookmarkEnd w:id="14"/>
      <w:r w:rsidRPr="00C30879">
        <w:t xml:space="preserve">6. Информация о месте нахождения, графике работы ответственных подразделений МЧС </w:t>
      </w:r>
      <w:r w:rsidRPr="00C30879">
        <w:lastRenderedPageBreak/>
        <w:t xml:space="preserve">России, его территориальных органов, а также территориальных, объектовых, специальных и воинских подразделений федеральной противопожарной службы, в сферу ведения которых входят вопросы организации и осуществления государственного пожарного надзора, справочных телефонах, адресах официальных сайтов, а также электронной почты, обращение в которые необходимо для получения государственной услуги, размещаются на </w:t>
      </w:r>
      <w:hyperlink r:id="rId16" w:history="1">
        <w:r w:rsidRPr="00C30879">
          <w:rPr>
            <w:rStyle w:val="a4"/>
            <w:color w:val="auto"/>
          </w:rPr>
          <w:t>официальном сайте</w:t>
        </w:r>
      </w:hyperlink>
      <w:r w:rsidRPr="00C30879">
        <w:t xml:space="preserve"> МЧС России и официальных сайтах территориальных органов МЧС России, а также в Федеральном реестре государственных услуг и на </w:t>
      </w:r>
      <w:hyperlink r:id="rId17" w:history="1">
        <w:r w:rsidRPr="00C30879">
          <w:rPr>
            <w:rStyle w:val="a4"/>
            <w:color w:val="auto"/>
          </w:rPr>
          <w:t>Едином портале</w:t>
        </w:r>
      </w:hyperlink>
      <w:r w:rsidRPr="00C30879">
        <w:t xml:space="preserve"> государственных услуг.</w:t>
      </w:r>
    </w:p>
    <w:p w:rsidR="004A09E4" w:rsidRPr="00C30879" w:rsidRDefault="00E04F78">
      <w:bookmarkStart w:id="16" w:name="sub_1007"/>
      <w:bookmarkEnd w:id="15"/>
      <w:r w:rsidRPr="00C30879">
        <w:t xml:space="preserve">7. На официальных сайтах </w:t>
      </w:r>
      <w:hyperlink r:id="rId18" w:history="1">
        <w:r w:rsidRPr="00C30879">
          <w:rPr>
            <w:rStyle w:val="a4"/>
            <w:color w:val="auto"/>
          </w:rPr>
          <w:t>МЧС России</w:t>
        </w:r>
      </w:hyperlink>
      <w:r w:rsidRPr="00C30879">
        <w:t xml:space="preserve"> и официальных сайтах территориальных органов размещается следующая информация и документы о порядке предоставления государственной услуги:</w:t>
      </w:r>
    </w:p>
    <w:bookmarkEnd w:id="16"/>
    <w:p w:rsidR="004A09E4" w:rsidRPr="00C30879" w:rsidRDefault="00E04F78">
      <w:r w:rsidRPr="00C30879">
        <w:t>текст нормативных правовых актов, регулирующих деятельность по предоставлению государственной услуги;</w:t>
      </w:r>
    </w:p>
    <w:p w:rsidR="004A09E4" w:rsidRPr="00C30879" w:rsidRDefault="00C30879">
      <w:hyperlink w:anchor="sub_2000" w:history="1">
        <w:r w:rsidR="00E04F78" w:rsidRPr="00C30879">
          <w:rPr>
            <w:rStyle w:val="a4"/>
            <w:color w:val="auto"/>
          </w:rPr>
          <w:t>форма</w:t>
        </w:r>
      </w:hyperlink>
      <w:r w:rsidR="00E04F78" w:rsidRPr="00C30879">
        <w:t xml:space="preserve"> декларации пожарной безопасности;</w:t>
      </w:r>
    </w:p>
    <w:p w:rsidR="004A09E4" w:rsidRPr="00C30879" w:rsidRDefault="00E04F78">
      <w:r w:rsidRPr="00C30879">
        <w:t>перечень зарегистрированных деклараций пожарной безопасности (далее - перечень);</w:t>
      </w:r>
    </w:p>
    <w:p w:rsidR="004A09E4" w:rsidRPr="00C30879" w:rsidRDefault="00E04F78">
      <w:r w:rsidRPr="00C30879">
        <w:t>график работы МЧС России, его территориальных органов, а также территориальных, объектовых, специальных и воинских подразделений федеральной противопожарной службы, в сферу ведения которых входят вопросы организации и осуществления государственного пожарного надзора.</w:t>
      </w:r>
    </w:p>
    <w:p w:rsidR="004A09E4" w:rsidRPr="00C30879" w:rsidRDefault="004A09E4"/>
    <w:p w:rsidR="004A09E4" w:rsidRPr="00C30879" w:rsidRDefault="00E04F78">
      <w:pPr>
        <w:pStyle w:val="1"/>
        <w:rPr>
          <w:color w:val="auto"/>
        </w:rPr>
      </w:pPr>
      <w:bookmarkStart w:id="17" w:name="sub_2034"/>
      <w:r w:rsidRPr="00C30879">
        <w:rPr>
          <w:color w:val="auto"/>
        </w:rPr>
        <w:t>II. Стандарт предоставления государственной услуги</w:t>
      </w:r>
    </w:p>
    <w:bookmarkEnd w:id="17"/>
    <w:p w:rsidR="004A09E4" w:rsidRPr="00C30879" w:rsidRDefault="004A09E4">
      <w:pPr>
        <w:pStyle w:val="1"/>
        <w:rPr>
          <w:color w:val="auto"/>
        </w:rPr>
      </w:pPr>
    </w:p>
    <w:p w:rsidR="004A09E4" w:rsidRPr="00C30879" w:rsidRDefault="00E04F78">
      <w:pPr>
        <w:pStyle w:val="1"/>
        <w:rPr>
          <w:color w:val="auto"/>
        </w:rPr>
      </w:pPr>
      <w:bookmarkStart w:id="18" w:name="sub_2004"/>
      <w:r w:rsidRPr="00C30879">
        <w:rPr>
          <w:color w:val="auto"/>
        </w:rPr>
        <w:t>Наименование государственной услуги</w:t>
      </w:r>
    </w:p>
    <w:bookmarkEnd w:id="18"/>
    <w:p w:rsidR="004A09E4" w:rsidRPr="00C30879" w:rsidRDefault="004A09E4"/>
    <w:p w:rsidR="004A09E4" w:rsidRPr="00C30879" w:rsidRDefault="00E04F78">
      <w:bookmarkStart w:id="19" w:name="sub_1008"/>
      <w:r w:rsidRPr="00C30879">
        <w:t>8. Государственная услуга по регистрации декларации пожарной безопасности (далее - декларация).</w:t>
      </w:r>
    </w:p>
    <w:bookmarkEnd w:id="19"/>
    <w:p w:rsidR="004A09E4" w:rsidRPr="00C30879" w:rsidRDefault="004A09E4"/>
    <w:p w:rsidR="004A09E4" w:rsidRPr="00C30879" w:rsidRDefault="00E04F78">
      <w:pPr>
        <w:pStyle w:val="1"/>
        <w:rPr>
          <w:color w:val="auto"/>
        </w:rPr>
      </w:pPr>
      <w:bookmarkStart w:id="20" w:name="sub_2005"/>
      <w:r w:rsidRPr="00C30879">
        <w:rPr>
          <w:color w:val="auto"/>
        </w:rPr>
        <w:t>Наименование органа, предоставляющего государственную услугу</w:t>
      </w:r>
    </w:p>
    <w:bookmarkEnd w:id="20"/>
    <w:p w:rsidR="004A09E4" w:rsidRPr="00C30879" w:rsidRDefault="004A09E4"/>
    <w:p w:rsidR="004A09E4" w:rsidRPr="00C30879" w:rsidRDefault="00E04F78">
      <w:bookmarkStart w:id="21" w:name="sub_1009"/>
      <w:r w:rsidRPr="00C30879">
        <w:t xml:space="preserve">9. Государственная услуга предоставляется МЧС России, его территориальными органами, а также территориальными, объектовыми, специальными и воинскими подразделениями федеральной противопожарной службы, в сферу ведения которых входят вопросы организации и осуществления государственного пожарного надзора (далее - подразделения МЧС России, предоставляющие государственную услугу) в зависимости от расположения объектов защиты с учетом требований </w:t>
      </w:r>
      <w:hyperlink w:anchor="sub_1038" w:history="1">
        <w:r w:rsidRPr="00C30879">
          <w:rPr>
            <w:rStyle w:val="a4"/>
            <w:color w:val="auto"/>
          </w:rPr>
          <w:t>пункта 38</w:t>
        </w:r>
      </w:hyperlink>
      <w:r w:rsidRPr="00C30879">
        <w:t xml:space="preserve"> настоящего Административного регламента.</w:t>
      </w:r>
    </w:p>
    <w:p w:rsidR="004A09E4" w:rsidRPr="00C30879" w:rsidRDefault="00E04F78">
      <w:bookmarkStart w:id="22" w:name="sub_1010"/>
      <w:bookmarkEnd w:id="21"/>
      <w:r w:rsidRPr="00C30879">
        <w:t xml:space="preserve">10. При предоставлении государственной услуги должностные лица подразделения МЧС России, предоставляющего государственную услугу,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w:t>
      </w:r>
      <w:hyperlink r:id="rId19" w:history="1">
        <w:r w:rsidRPr="00C30879">
          <w:rPr>
            <w:rStyle w:val="a4"/>
            <w:color w:val="auto"/>
          </w:rPr>
          <w:t>перечень услуг</w:t>
        </w:r>
      </w:hyperlink>
      <w:r w:rsidRPr="00C30879">
        <w:t>, которые являются необходимыми и обязательными для предоставления государственных услуг, утвержденный Правительством Российской Федерации от 6 мая 2011 г. N 352 "Об утверждении перечня услуг, которые являются необходимыми и обязательными для предоставления федеральными органами исполнительной власти, Государственной корпорацией по атомной энергии "Росатом" государственных услуг и предоставляются организациями, участвующими в предоставлении государственных услуг, и определении размера платы за их оказание"</w:t>
      </w:r>
      <w:r w:rsidRPr="00C30879">
        <w:rPr>
          <w:vertAlign w:val="superscript"/>
        </w:rPr>
        <w:t> </w:t>
      </w:r>
      <w:hyperlink w:anchor="sub_222" w:history="1">
        <w:r w:rsidRPr="00C30879">
          <w:rPr>
            <w:rStyle w:val="a4"/>
            <w:color w:val="auto"/>
            <w:vertAlign w:val="superscript"/>
          </w:rPr>
          <w:t>2</w:t>
        </w:r>
      </w:hyperlink>
      <w:r w:rsidRPr="00C30879">
        <w:t>.</w:t>
      </w:r>
    </w:p>
    <w:bookmarkEnd w:id="22"/>
    <w:p w:rsidR="004A09E4" w:rsidRPr="00C30879" w:rsidRDefault="004A09E4"/>
    <w:p w:rsidR="004A09E4" w:rsidRPr="00C30879" w:rsidRDefault="00E04F78">
      <w:pPr>
        <w:pStyle w:val="1"/>
        <w:rPr>
          <w:color w:val="auto"/>
        </w:rPr>
      </w:pPr>
      <w:bookmarkStart w:id="23" w:name="sub_2006"/>
      <w:r w:rsidRPr="00C30879">
        <w:rPr>
          <w:color w:val="auto"/>
        </w:rPr>
        <w:t>Описание результата предоставления государственной услуги</w:t>
      </w:r>
    </w:p>
    <w:bookmarkEnd w:id="23"/>
    <w:p w:rsidR="004A09E4" w:rsidRPr="00C30879" w:rsidRDefault="004A09E4"/>
    <w:p w:rsidR="004A09E4" w:rsidRPr="00C30879" w:rsidRDefault="00E04F78">
      <w:bookmarkStart w:id="24" w:name="sub_1011"/>
      <w:r w:rsidRPr="00C30879">
        <w:t>11. Результатом предоставления государственной услуги является направление заявителю зарегистрированной декларации.</w:t>
      </w:r>
    </w:p>
    <w:bookmarkEnd w:id="24"/>
    <w:p w:rsidR="004A09E4" w:rsidRPr="00C30879" w:rsidRDefault="004A09E4"/>
    <w:p w:rsidR="004A09E4" w:rsidRPr="00C30879" w:rsidRDefault="00E04F78">
      <w:pPr>
        <w:pStyle w:val="1"/>
        <w:rPr>
          <w:color w:val="auto"/>
        </w:rPr>
      </w:pPr>
      <w:bookmarkStart w:id="25" w:name="sub_2007"/>
      <w:r w:rsidRPr="00C30879">
        <w:rPr>
          <w:color w:val="auto"/>
        </w:rPr>
        <w:t>Срок предоставления государственной услуги, в том числе с учетом необходимости обращения в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государственной услуги</w:t>
      </w:r>
    </w:p>
    <w:bookmarkEnd w:id="25"/>
    <w:p w:rsidR="004A09E4" w:rsidRPr="00C30879" w:rsidRDefault="004A09E4"/>
    <w:p w:rsidR="004A09E4" w:rsidRPr="00C30879" w:rsidRDefault="00E04F78">
      <w:bookmarkStart w:id="26" w:name="sub_1012"/>
      <w:r w:rsidRPr="00C30879">
        <w:t>12. Предоставление государственной услуги осуществляется в срок, не превышающий восьми рабочих дней со дня поступления заявления о регистрации декларации (далее - заявление), в который входит:</w:t>
      </w:r>
    </w:p>
    <w:p w:rsidR="004A09E4" w:rsidRPr="00C30879" w:rsidRDefault="00E04F78">
      <w:bookmarkStart w:id="27" w:name="sub_2047"/>
      <w:bookmarkEnd w:id="26"/>
      <w:r w:rsidRPr="00C30879">
        <w:t>1) принятие решения о регистрации декларации или об отказе в ее регистрации - в срок, не превышающий пяти рабочих дней со дня регистрации подразделением МЧС России, предоставляющим государственную услугу, заявления;</w:t>
      </w:r>
    </w:p>
    <w:p w:rsidR="004A09E4" w:rsidRPr="00C30879" w:rsidRDefault="00E04F78">
      <w:bookmarkStart w:id="28" w:name="sub_2048"/>
      <w:bookmarkEnd w:id="27"/>
      <w:r w:rsidRPr="00C30879">
        <w:t>2) направление заявителю зарегистрированной декларации или уведомления об отказе в ее регистрации - в срок, не превышающий трех рабочих дней со дня принятия решения о регистрации декларации или уведомления об отказе в ее регистрации.</w:t>
      </w:r>
    </w:p>
    <w:bookmarkEnd w:id="28"/>
    <w:p w:rsidR="004A09E4" w:rsidRPr="00C30879" w:rsidRDefault="004A09E4"/>
    <w:p w:rsidR="004A09E4" w:rsidRPr="00C30879" w:rsidRDefault="00E04F78">
      <w:pPr>
        <w:pStyle w:val="1"/>
        <w:rPr>
          <w:color w:val="auto"/>
        </w:rPr>
      </w:pPr>
      <w:bookmarkStart w:id="29" w:name="sub_2008"/>
      <w:r w:rsidRPr="00C30879">
        <w:rPr>
          <w:color w:val="auto"/>
        </w:rPr>
        <w:t>Нормативные правовые акты, регулирующие предоставление государственной услуги</w:t>
      </w:r>
    </w:p>
    <w:bookmarkEnd w:id="29"/>
    <w:p w:rsidR="004A09E4" w:rsidRPr="00C30879" w:rsidRDefault="004A09E4"/>
    <w:p w:rsidR="004A09E4" w:rsidRPr="00C30879" w:rsidRDefault="00E04F78">
      <w:bookmarkStart w:id="30" w:name="sub_1013"/>
      <w:r w:rsidRPr="00C30879">
        <w:t xml:space="preserve">13. Перечень нормативных правовых актов, регулирующих предоставление государственной услуги, размещен на </w:t>
      </w:r>
      <w:hyperlink r:id="rId20" w:history="1">
        <w:r w:rsidRPr="00C30879">
          <w:rPr>
            <w:rStyle w:val="a4"/>
            <w:color w:val="auto"/>
          </w:rPr>
          <w:t>официальном сайте</w:t>
        </w:r>
      </w:hyperlink>
      <w:r w:rsidRPr="00C30879">
        <w:t xml:space="preserve"> МЧС России и на официальных сайтах территориальных органов МЧС России, а также в Федеральном реестре государственных услуг и на </w:t>
      </w:r>
      <w:hyperlink r:id="rId21" w:history="1">
        <w:r w:rsidRPr="00C30879">
          <w:rPr>
            <w:rStyle w:val="a4"/>
            <w:color w:val="auto"/>
          </w:rPr>
          <w:t>Едином портале</w:t>
        </w:r>
      </w:hyperlink>
      <w:r w:rsidRPr="00C30879">
        <w:t xml:space="preserve"> государственных услуг.</w:t>
      </w:r>
    </w:p>
    <w:bookmarkEnd w:id="30"/>
    <w:p w:rsidR="004A09E4" w:rsidRPr="00C30879" w:rsidRDefault="004A09E4"/>
    <w:p w:rsidR="004A09E4" w:rsidRPr="00C30879" w:rsidRDefault="00E04F78">
      <w:pPr>
        <w:pStyle w:val="1"/>
        <w:rPr>
          <w:color w:val="auto"/>
        </w:rPr>
      </w:pPr>
      <w:bookmarkStart w:id="31" w:name="sub_2009"/>
      <w:r w:rsidRPr="00C30879">
        <w:rPr>
          <w:color w:val="auto"/>
        </w:rPr>
        <w:t>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bookmarkEnd w:id="31"/>
    <w:p w:rsidR="004A09E4" w:rsidRPr="00C30879" w:rsidRDefault="004A09E4"/>
    <w:p w:rsidR="004A09E4" w:rsidRPr="00C30879" w:rsidRDefault="00E04F78">
      <w:bookmarkStart w:id="32" w:name="sub_1014"/>
      <w:r w:rsidRPr="00C30879">
        <w:t xml:space="preserve">14. Для предоставления государственной услуги заявитель представляет в подразделение МЧС России, предоставляющее государственную услугу, заявление, по форме, согласно </w:t>
      </w:r>
      <w:hyperlink w:anchor="sub_1100" w:history="1">
        <w:r w:rsidRPr="00C30879">
          <w:rPr>
            <w:rStyle w:val="a4"/>
            <w:color w:val="auto"/>
          </w:rPr>
          <w:t>приложению N 1</w:t>
        </w:r>
      </w:hyperlink>
      <w:r w:rsidRPr="00C30879">
        <w:t xml:space="preserve"> к настоящему Административному регламенту, и декларацию в двух экземплярах по форме, согласно </w:t>
      </w:r>
      <w:hyperlink w:anchor="sub_2000" w:history="1">
        <w:r w:rsidRPr="00C30879">
          <w:rPr>
            <w:rStyle w:val="a4"/>
            <w:color w:val="auto"/>
          </w:rPr>
          <w:t>приложению N 2</w:t>
        </w:r>
      </w:hyperlink>
      <w:r w:rsidRPr="00C30879">
        <w:t xml:space="preserve"> к настоящему Приказу. К декларации прилагаются расчеты по оценке пожарного риска, в случае их проведения в соответствии со </w:t>
      </w:r>
      <w:hyperlink r:id="rId22" w:history="1">
        <w:r w:rsidRPr="00C30879">
          <w:rPr>
            <w:rStyle w:val="a4"/>
            <w:color w:val="auto"/>
          </w:rPr>
          <w:t>статьей 6</w:t>
        </w:r>
      </w:hyperlink>
      <w:r w:rsidRPr="00C30879">
        <w:t xml:space="preserve"> Федерального закона от 22 июля 2008 г. N 123-ФЗ "Технический регламент о требованиях пожарной безопасности" и копия страхового полиса (при наличии).</w:t>
      </w:r>
    </w:p>
    <w:bookmarkEnd w:id="32"/>
    <w:p w:rsidR="004A09E4" w:rsidRPr="00C30879" w:rsidRDefault="00E04F78">
      <w:r w:rsidRPr="00C30879">
        <w:t xml:space="preserve">Заявитель представляет декларацию лично или направляет почтовым отправлением с уведомлением о вручении, либо в виде электронного документа, подписанного </w:t>
      </w:r>
      <w:hyperlink r:id="rId23" w:history="1">
        <w:r w:rsidRPr="00C30879">
          <w:rPr>
            <w:rStyle w:val="a4"/>
            <w:color w:val="auto"/>
          </w:rPr>
          <w:t>электронной подписью</w:t>
        </w:r>
      </w:hyperlink>
      <w:r w:rsidRPr="00C30879">
        <w:t xml:space="preserve"> заявителя, через </w:t>
      </w:r>
      <w:hyperlink r:id="rId24" w:history="1">
        <w:r w:rsidRPr="00C30879">
          <w:rPr>
            <w:rStyle w:val="a4"/>
            <w:color w:val="auto"/>
          </w:rPr>
          <w:t>Единый портал</w:t>
        </w:r>
      </w:hyperlink>
      <w:r w:rsidRPr="00C30879">
        <w:t xml:space="preserve"> государственных услуг.</w:t>
      </w:r>
    </w:p>
    <w:p w:rsidR="004A09E4" w:rsidRPr="00C30879" w:rsidRDefault="00E04F78">
      <w:bookmarkStart w:id="33" w:name="sub_1015"/>
      <w:r w:rsidRPr="00C30879">
        <w:t xml:space="preserve">15. В случае изменения содержащихся в декларации сведений, в том числе в случае смены собственника объекта защиты или лица, владеющего объектом защиты на праве хозяйственного ведения, оперативного управления либо ином законном основании, предусмотренном федеральным законом или договором, а также изменения функционального назначения либо капитального </w:t>
      </w:r>
      <w:r w:rsidRPr="00C30879">
        <w:lastRenderedPageBreak/>
        <w:t xml:space="preserve">ремонта, реконструкции или технического перевооружения объекта защиты, заявитель представляет в подразделение МЧС России, предоставляющее государственную услугу, уточненную декларацию в двух экземплярах по форме согласно </w:t>
      </w:r>
      <w:hyperlink w:anchor="sub_2000" w:history="1">
        <w:r w:rsidRPr="00C30879">
          <w:rPr>
            <w:rStyle w:val="a4"/>
            <w:color w:val="auto"/>
          </w:rPr>
          <w:t>приложению N 2</w:t>
        </w:r>
      </w:hyperlink>
      <w:r w:rsidRPr="00C30879">
        <w:t xml:space="preserve"> к настоящему Приказу.</w:t>
      </w:r>
    </w:p>
    <w:p w:rsidR="004A09E4" w:rsidRPr="00C30879" w:rsidRDefault="00E04F78">
      <w:bookmarkStart w:id="34" w:name="sub_1016"/>
      <w:bookmarkEnd w:id="33"/>
      <w:r w:rsidRPr="00C30879">
        <w:t xml:space="preserve">16. На </w:t>
      </w:r>
      <w:hyperlink r:id="rId25" w:history="1">
        <w:r w:rsidRPr="00C30879">
          <w:rPr>
            <w:rStyle w:val="a4"/>
            <w:color w:val="auto"/>
          </w:rPr>
          <w:t>Едином портале</w:t>
        </w:r>
      </w:hyperlink>
      <w:r w:rsidRPr="00C30879">
        <w:t xml:space="preserve"> государственных услуг заявителю предоставляется возможность заполнения заявления в электронной форме, которое подписывается усиленной квалифицированной электронной подписью или простой </w:t>
      </w:r>
      <w:hyperlink r:id="rId26" w:history="1">
        <w:r w:rsidRPr="00C30879">
          <w:rPr>
            <w:rStyle w:val="a4"/>
            <w:color w:val="auto"/>
          </w:rPr>
          <w:t>электронной подписью</w:t>
        </w:r>
      </w:hyperlink>
      <w:r w:rsidRPr="00C30879">
        <w:t>.</w:t>
      </w:r>
    </w:p>
    <w:bookmarkEnd w:id="34"/>
    <w:p w:rsidR="004A09E4" w:rsidRPr="00C30879" w:rsidRDefault="00E04F78">
      <w:r w:rsidRPr="00C30879">
        <w:t xml:space="preserve">Заявители вправе использовать простую </w:t>
      </w:r>
      <w:hyperlink r:id="rId27" w:history="1">
        <w:r w:rsidRPr="00C30879">
          <w:rPr>
            <w:rStyle w:val="a4"/>
            <w:color w:val="auto"/>
          </w:rPr>
          <w:t>электронную подпись</w:t>
        </w:r>
      </w:hyperlink>
      <w:r w:rsidRPr="00C30879">
        <w:t xml:space="preserve"> в случае, предусмотренном </w:t>
      </w:r>
      <w:hyperlink r:id="rId28" w:history="1">
        <w:r w:rsidRPr="00C30879">
          <w:rPr>
            <w:rStyle w:val="a4"/>
            <w:color w:val="auto"/>
          </w:rPr>
          <w:t>пунктом 2.1</w:t>
        </w:r>
      </w:hyperlink>
      <w:r w:rsidRPr="00C30879">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w:t>
      </w:r>
      <w:hyperlink r:id="rId29" w:history="1">
        <w:r w:rsidRPr="00C30879">
          <w:rPr>
            <w:rStyle w:val="a4"/>
            <w:color w:val="auto"/>
          </w:rPr>
          <w:t>постановлением</w:t>
        </w:r>
      </w:hyperlink>
      <w:r w:rsidRPr="00C30879">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r w:rsidRPr="00C30879">
        <w:rPr>
          <w:vertAlign w:val="superscript"/>
        </w:rPr>
        <w:t> </w:t>
      </w:r>
      <w:hyperlink w:anchor="sub_333" w:history="1">
        <w:r w:rsidRPr="00C30879">
          <w:rPr>
            <w:rStyle w:val="a4"/>
            <w:color w:val="auto"/>
            <w:vertAlign w:val="superscript"/>
          </w:rPr>
          <w:t>3</w:t>
        </w:r>
      </w:hyperlink>
      <w:r w:rsidRPr="00C30879">
        <w:t>.</w:t>
      </w:r>
    </w:p>
    <w:p w:rsidR="004A09E4" w:rsidRPr="00C30879" w:rsidRDefault="004A09E4"/>
    <w:p w:rsidR="004A09E4" w:rsidRPr="00C30879" w:rsidRDefault="00E04F78">
      <w:pPr>
        <w:pStyle w:val="1"/>
        <w:rPr>
          <w:color w:val="auto"/>
        </w:rPr>
      </w:pPr>
      <w:bookmarkStart w:id="35" w:name="sub_2010"/>
      <w:r w:rsidRPr="00C30879">
        <w:rPr>
          <w:color w:val="auto"/>
        </w:rP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bookmarkEnd w:id="35"/>
    <w:p w:rsidR="004A09E4" w:rsidRPr="00C30879" w:rsidRDefault="004A09E4"/>
    <w:p w:rsidR="004A09E4" w:rsidRPr="00C30879" w:rsidRDefault="00E04F78">
      <w:bookmarkStart w:id="36" w:name="sub_1017"/>
      <w:r w:rsidRPr="00C30879">
        <w:t>17. Для предоставления государственной услуги представление документов, находящихся в распоряжении государственных органов, органов местного самоуправления и иных органов, не требуется.</w:t>
      </w:r>
    </w:p>
    <w:p w:rsidR="004A09E4" w:rsidRPr="00C30879" w:rsidRDefault="00E04F78">
      <w:bookmarkStart w:id="37" w:name="sub_1018"/>
      <w:bookmarkEnd w:id="36"/>
      <w:r w:rsidRPr="00C30879">
        <w:t>18. Подразделение МЧС России, предоставляющее государственную услугу, не вправе требовать от заявителя:</w:t>
      </w:r>
    </w:p>
    <w:bookmarkEnd w:id="37"/>
    <w:p w:rsidR="004A09E4" w:rsidRPr="00C30879" w:rsidRDefault="00E04F78">
      <w:r w:rsidRPr="00C30879">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4A09E4" w:rsidRPr="00C30879" w:rsidRDefault="00E04F78">
      <w:r w:rsidRPr="00C30879">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30" w:history="1">
        <w:r w:rsidRPr="00C30879">
          <w:rPr>
            <w:rStyle w:val="a4"/>
            <w:color w:val="auto"/>
          </w:rPr>
          <w:t>части 6 статьи 7</w:t>
        </w:r>
      </w:hyperlink>
      <w:r w:rsidRPr="00C30879">
        <w:t xml:space="preserve"> Федерального закона от 27 июля 2010 г. N 210-ФЗ "Об организации предоставления государственных и муниципальных услуг";</w:t>
      </w:r>
    </w:p>
    <w:p w:rsidR="004A09E4" w:rsidRPr="00C30879" w:rsidRDefault="00E04F78">
      <w:r w:rsidRPr="00C30879">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31" w:history="1">
        <w:r w:rsidRPr="00C30879">
          <w:rPr>
            <w:rStyle w:val="a4"/>
            <w:color w:val="auto"/>
          </w:rPr>
          <w:t>пунктом 4 части 1 статьи 7</w:t>
        </w:r>
      </w:hyperlink>
      <w:r w:rsidRPr="00C30879">
        <w:t xml:space="preserve"> Федерального закона от 27 июля 2010 г. N 210-ФЗ "Об организации предоставления государственных и муниципальных услуг".</w:t>
      </w:r>
    </w:p>
    <w:p w:rsidR="004A09E4" w:rsidRPr="00C30879" w:rsidRDefault="004A09E4"/>
    <w:p w:rsidR="004A09E4" w:rsidRPr="00C30879" w:rsidRDefault="00E04F78">
      <w:pPr>
        <w:pStyle w:val="1"/>
        <w:rPr>
          <w:color w:val="auto"/>
        </w:rPr>
      </w:pPr>
      <w:bookmarkStart w:id="38" w:name="sub_2011"/>
      <w:r w:rsidRPr="00C30879">
        <w:rPr>
          <w:color w:val="auto"/>
        </w:rPr>
        <w:t>Исчерпывающий перечень оснований для отказа в приеме документов, необходимых для предоставления государственной услуги</w:t>
      </w:r>
    </w:p>
    <w:bookmarkEnd w:id="38"/>
    <w:p w:rsidR="004A09E4" w:rsidRPr="00C30879" w:rsidRDefault="004A09E4"/>
    <w:p w:rsidR="004A09E4" w:rsidRPr="00C30879" w:rsidRDefault="00E04F78">
      <w:bookmarkStart w:id="39" w:name="sub_1019"/>
      <w:r w:rsidRPr="00C30879">
        <w:t>19. Основания для отказа в приеме документов, необходимых для предоставления государственной услуги, отсутствуют.</w:t>
      </w:r>
    </w:p>
    <w:bookmarkEnd w:id="39"/>
    <w:p w:rsidR="004A09E4" w:rsidRPr="00C30879" w:rsidRDefault="004A09E4"/>
    <w:p w:rsidR="004A09E4" w:rsidRPr="00C30879" w:rsidRDefault="00E04F78">
      <w:pPr>
        <w:pStyle w:val="1"/>
        <w:rPr>
          <w:color w:val="auto"/>
        </w:rPr>
      </w:pPr>
      <w:bookmarkStart w:id="40" w:name="sub_2012"/>
      <w:r w:rsidRPr="00C30879">
        <w:rPr>
          <w:color w:val="auto"/>
        </w:rPr>
        <w:lastRenderedPageBreak/>
        <w:t>Исчерпывающий перечень оснований для приостановления или отказа в предоставлении государственной услуги</w:t>
      </w:r>
    </w:p>
    <w:bookmarkEnd w:id="40"/>
    <w:p w:rsidR="004A09E4" w:rsidRPr="00C30879" w:rsidRDefault="004A09E4"/>
    <w:p w:rsidR="004A09E4" w:rsidRPr="00C30879" w:rsidRDefault="00E04F78">
      <w:bookmarkStart w:id="41" w:name="sub_1020"/>
      <w:r w:rsidRPr="00C30879">
        <w:t>20. Основания для приостановления предоставления государственной услуги отсутствуют.</w:t>
      </w:r>
    </w:p>
    <w:p w:rsidR="004A09E4" w:rsidRPr="00C30879" w:rsidRDefault="00E04F78">
      <w:bookmarkStart w:id="42" w:name="sub_1021"/>
      <w:bookmarkEnd w:id="41"/>
      <w:r w:rsidRPr="00C30879">
        <w:t>21. Основанием для отказа в предоставлении государственной услуги является:</w:t>
      </w:r>
    </w:p>
    <w:bookmarkEnd w:id="42"/>
    <w:p w:rsidR="004A09E4" w:rsidRPr="00C30879" w:rsidRDefault="00E04F78">
      <w:r w:rsidRPr="00C30879">
        <w:t xml:space="preserve">непредставление документов, указанных в </w:t>
      </w:r>
      <w:hyperlink w:anchor="sub_1014" w:history="1">
        <w:r w:rsidRPr="00C30879">
          <w:rPr>
            <w:rStyle w:val="a4"/>
            <w:color w:val="auto"/>
          </w:rPr>
          <w:t>пункте 14</w:t>
        </w:r>
      </w:hyperlink>
      <w:r w:rsidRPr="00C30879">
        <w:t xml:space="preserve"> настоящего Административного регламента;</w:t>
      </w:r>
    </w:p>
    <w:p w:rsidR="004A09E4" w:rsidRPr="00C30879" w:rsidRDefault="00E04F78">
      <w:r w:rsidRPr="00C30879">
        <w:t xml:space="preserve">отсутствие в декларации сведений, предусмотренных формой, приведенной в </w:t>
      </w:r>
      <w:hyperlink w:anchor="sub_2000" w:history="1">
        <w:r w:rsidRPr="00C30879">
          <w:rPr>
            <w:rStyle w:val="a4"/>
            <w:color w:val="auto"/>
          </w:rPr>
          <w:t>приложении N 2</w:t>
        </w:r>
      </w:hyperlink>
      <w:r w:rsidRPr="00C30879">
        <w:t xml:space="preserve"> к настоящему Приказу.</w:t>
      </w:r>
    </w:p>
    <w:p w:rsidR="004A09E4" w:rsidRPr="00C30879" w:rsidRDefault="004A09E4"/>
    <w:p w:rsidR="004A09E4" w:rsidRPr="00C30879" w:rsidRDefault="00E04F78">
      <w:pPr>
        <w:pStyle w:val="1"/>
        <w:rPr>
          <w:color w:val="auto"/>
        </w:rPr>
      </w:pPr>
      <w:bookmarkStart w:id="43" w:name="sub_2013"/>
      <w:r w:rsidRPr="00C30879">
        <w:rPr>
          <w:color w:val="auto"/>
        </w:rPr>
        <w:t>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bookmarkEnd w:id="43"/>
    <w:p w:rsidR="004A09E4" w:rsidRPr="00C30879" w:rsidRDefault="004A09E4"/>
    <w:p w:rsidR="004A09E4" w:rsidRPr="00C30879" w:rsidRDefault="00E04F78">
      <w:bookmarkStart w:id="44" w:name="sub_1022"/>
      <w:r w:rsidRPr="00C30879">
        <w:t>22. Услуги, которые являются необходимыми и обязательными для предоставления государственной услуги, законодательством Российской Федерации не предусмотрены.</w:t>
      </w:r>
    </w:p>
    <w:bookmarkEnd w:id="44"/>
    <w:p w:rsidR="004A09E4" w:rsidRPr="00C30879" w:rsidRDefault="004A09E4"/>
    <w:p w:rsidR="004A09E4" w:rsidRPr="00C30879" w:rsidRDefault="00E04F78">
      <w:pPr>
        <w:pStyle w:val="1"/>
        <w:rPr>
          <w:color w:val="auto"/>
        </w:rPr>
      </w:pPr>
      <w:bookmarkStart w:id="45" w:name="sub_2014"/>
      <w:r w:rsidRPr="00C30879">
        <w:rPr>
          <w:color w:val="auto"/>
        </w:rPr>
        <w:t>Порядок, размер и основания взимания государственной пошлины или иной платы, взимаемой за предоставление государственной услуги</w:t>
      </w:r>
    </w:p>
    <w:bookmarkEnd w:id="45"/>
    <w:p w:rsidR="004A09E4" w:rsidRPr="00C30879" w:rsidRDefault="004A09E4"/>
    <w:p w:rsidR="004A09E4" w:rsidRPr="00C30879" w:rsidRDefault="00E04F78">
      <w:bookmarkStart w:id="46" w:name="sub_1023"/>
      <w:r w:rsidRPr="00C30879">
        <w:t>23. За предоставление государственной услуги государственная пошлина или иная плата не взимается.</w:t>
      </w:r>
    </w:p>
    <w:bookmarkEnd w:id="46"/>
    <w:p w:rsidR="004A09E4" w:rsidRPr="00C30879" w:rsidRDefault="004A09E4"/>
    <w:p w:rsidR="004A09E4" w:rsidRPr="00C30879" w:rsidRDefault="00E04F78">
      <w:pPr>
        <w:pStyle w:val="1"/>
        <w:rPr>
          <w:color w:val="auto"/>
        </w:rPr>
      </w:pPr>
      <w:bookmarkStart w:id="47" w:name="sub_2015"/>
      <w:r w:rsidRPr="00C30879">
        <w:rPr>
          <w:color w:val="auto"/>
        </w:rPr>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bookmarkEnd w:id="47"/>
    <w:p w:rsidR="004A09E4" w:rsidRPr="00C30879" w:rsidRDefault="004A09E4"/>
    <w:p w:rsidR="004A09E4" w:rsidRPr="00C30879" w:rsidRDefault="00E04F78">
      <w:bookmarkStart w:id="48" w:name="sub_1024"/>
      <w:r w:rsidRPr="00C30879">
        <w:t>24. Взимание платы за предоставление услуг, которые являются необходимыми и обязательными для предоставления государственной услуги, не предусмотрено.</w:t>
      </w:r>
    </w:p>
    <w:bookmarkEnd w:id="48"/>
    <w:p w:rsidR="004A09E4" w:rsidRPr="00C30879" w:rsidRDefault="004A09E4"/>
    <w:p w:rsidR="004A09E4" w:rsidRPr="00C30879" w:rsidRDefault="00E04F78">
      <w:pPr>
        <w:pStyle w:val="1"/>
        <w:rPr>
          <w:color w:val="auto"/>
        </w:rPr>
      </w:pPr>
      <w:bookmarkStart w:id="49" w:name="sub_2016"/>
      <w:r w:rsidRPr="00C30879">
        <w:rPr>
          <w:color w:val="auto"/>
        </w:rPr>
        <w:t>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bookmarkEnd w:id="49"/>
    <w:p w:rsidR="004A09E4" w:rsidRPr="00C30879" w:rsidRDefault="004A09E4"/>
    <w:p w:rsidR="004A09E4" w:rsidRPr="00C30879" w:rsidRDefault="00E04F78">
      <w:bookmarkStart w:id="50" w:name="sub_1025"/>
      <w:r w:rsidRPr="00C30879">
        <w:t>25. Максимальный срок ожидания в очереди при подаче заявления составляет пятнадцать минут.</w:t>
      </w:r>
    </w:p>
    <w:p w:rsidR="004A09E4" w:rsidRPr="00C30879" w:rsidRDefault="00E04F78">
      <w:bookmarkStart w:id="51" w:name="sub_1026"/>
      <w:bookmarkEnd w:id="50"/>
      <w:r w:rsidRPr="00C30879">
        <w:t>26. Максимальный срок ожидания в очереди при получении зарегистрированной декларации составляет пятнадцать минут.</w:t>
      </w:r>
    </w:p>
    <w:bookmarkEnd w:id="51"/>
    <w:p w:rsidR="004A09E4" w:rsidRPr="00C30879" w:rsidRDefault="004A09E4"/>
    <w:p w:rsidR="004A09E4" w:rsidRPr="00C30879" w:rsidRDefault="00E04F78">
      <w:pPr>
        <w:pStyle w:val="1"/>
        <w:rPr>
          <w:color w:val="auto"/>
        </w:rPr>
      </w:pPr>
      <w:bookmarkStart w:id="52" w:name="sub_2017"/>
      <w:r w:rsidRPr="00C30879">
        <w:rPr>
          <w:color w:val="auto"/>
        </w:rPr>
        <w:t>Срок и порядок регистрации запроса заявителя о предоставлении государственной услуги и услуги, предоставляемой организацией, участвующей в предоставлении государственной услуги, в том числе в электронной форме</w:t>
      </w:r>
    </w:p>
    <w:bookmarkEnd w:id="52"/>
    <w:p w:rsidR="004A09E4" w:rsidRPr="00C30879" w:rsidRDefault="004A09E4"/>
    <w:p w:rsidR="004A09E4" w:rsidRPr="00C30879" w:rsidRDefault="00E04F78">
      <w:bookmarkStart w:id="53" w:name="sub_1027"/>
      <w:r w:rsidRPr="00C30879">
        <w:t>27. Регистрация заявления осуществляется в порядке очередности в день его поступления подразделением МЧС России, предоставляющим государственную услугу.</w:t>
      </w:r>
    </w:p>
    <w:p w:rsidR="004A09E4" w:rsidRPr="00C30879" w:rsidRDefault="00E04F78">
      <w:bookmarkStart w:id="54" w:name="sub_1028"/>
      <w:bookmarkEnd w:id="53"/>
      <w:r w:rsidRPr="00C30879">
        <w:lastRenderedPageBreak/>
        <w:t xml:space="preserve">28. Регистрация заявления, поступившего в электронной форме с использованием </w:t>
      </w:r>
      <w:hyperlink r:id="rId32" w:history="1">
        <w:r w:rsidRPr="00C30879">
          <w:rPr>
            <w:rStyle w:val="a4"/>
            <w:color w:val="auto"/>
          </w:rPr>
          <w:t>Единого портала</w:t>
        </w:r>
      </w:hyperlink>
      <w:r w:rsidRPr="00C30879">
        <w:t xml:space="preserve"> государственных услуг, осуществляется в автоматическом режиме в день его поступления.</w:t>
      </w:r>
    </w:p>
    <w:bookmarkEnd w:id="54"/>
    <w:p w:rsidR="004A09E4" w:rsidRPr="00C30879" w:rsidRDefault="004A09E4"/>
    <w:p w:rsidR="004A09E4" w:rsidRPr="00C30879" w:rsidRDefault="00E04F78">
      <w:pPr>
        <w:pStyle w:val="1"/>
        <w:rPr>
          <w:color w:val="auto"/>
        </w:rPr>
      </w:pPr>
      <w:bookmarkStart w:id="55" w:name="sub_2018"/>
      <w:r w:rsidRPr="00C30879">
        <w:rPr>
          <w:color w:val="auto"/>
        </w:rPr>
        <w:t>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bookmarkEnd w:id="55"/>
    <w:p w:rsidR="004A09E4" w:rsidRPr="00C30879" w:rsidRDefault="004A09E4"/>
    <w:p w:rsidR="004A09E4" w:rsidRPr="00C30879" w:rsidRDefault="00E04F78">
      <w:bookmarkStart w:id="56" w:name="sub_1029"/>
      <w:r w:rsidRPr="00C30879">
        <w:t>29. Помещение, в котором предоставляется государственная услуга, должно обеспечиваться необходимыми для предоставления государственной услуги оборудованием, канцелярскими принадлежностями, офисной мебелью. Заявителям должен быть обеспечен доступ к следующим документам (сведениям) в электронном виде или на бумажном носителе:</w:t>
      </w:r>
    </w:p>
    <w:bookmarkEnd w:id="56"/>
    <w:p w:rsidR="004A09E4" w:rsidRPr="00C30879" w:rsidRDefault="00E04F78">
      <w:r w:rsidRPr="00C30879">
        <w:t>тексты нормативных правовых актов, регулирующих деятельность по предоставлению государственной услуги;</w:t>
      </w:r>
    </w:p>
    <w:p w:rsidR="004A09E4" w:rsidRPr="00C30879" w:rsidRDefault="00E04F78">
      <w:r w:rsidRPr="00C30879">
        <w:t>текст настоящего Административного регламента;</w:t>
      </w:r>
    </w:p>
    <w:p w:rsidR="004A09E4" w:rsidRPr="00C30879" w:rsidRDefault="00C30879">
      <w:hyperlink w:anchor="sub_2000" w:history="1">
        <w:r w:rsidR="00E04F78" w:rsidRPr="00C30879">
          <w:rPr>
            <w:rStyle w:val="a4"/>
            <w:color w:val="auto"/>
          </w:rPr>
          <w:t>форма</w:t>
        </w:r>
      </w:hyperlink>
      <w:r w:rsidR="00E04F78" w:rsidRPr="00C30879">
        <w:t xml:space="preserve"> декларации.</w:t>
      </w:r>
    </w:p>
    <w:p w:rsidR="004A09E4" w:rsidRPr="00C30879" w:rsidRDefault="00E04F78">
      <w:bookmarkStart w:id="57" w:name="sub_1030"/>
      <w:r w:rsidRPr="00C30879">
        <w:t>30. В соответствии с законодательством Российской Федерации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bookmarkEnd w:id="57"/>
    <w:p w:rsidR="004A09E4" w:rsidRPr="00C30879" w:rsidRDefault="00E04F78">
      <w:r w:rsidRPr="00C30879">
        <w:t>условия для беспрепятственного доступа к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4A09E4" w:rsidRPr="00C30879" w:rsidRDefault="00E04F78">
      <w:r w:rsidRPr="00C30879">
        <w:t>возможность самостоятельного передвижения по территории, на которой расположены помещения, в которых предоставляется государственная услуга, а также входа в такие помещения и выхода из них, посадки в транспортное средство и высадки из него, в том числе с использованием кресла-коляски;</w:t>
      </w:r>
    </w:p>
    <w:p w:rsidR="004A09E4" w:rsidRPr="00C30879" w:rsidRDefault="00E04F78">
      <w:r w:rsidRPr="00C30879">
        <w:t>сопровождение инвалидов, имеющих стойкие расстройства функции зрения и самостоятельного передвижения;</w:t>
      </w:r>
    </w:p>
    <w:p w:rsidR="004A09E4" w:rsidRPr="00C30879" w:rsidRDefault="00E04F78">
      <w:r w:rsidRPr="00C30879">
        <w:t>надлежащее размещение оборудования и носителей информации, необходимых для обеспечения беспрепятственного доступа инвалидов к помещениям, в которых предоставляется государственная услуга, с учетом ограничений их жизнедеятельности;</w:t>
      </w:r>
    </w:p>
    <w:p w:rsidR="004A09E4" w:rsidRPr="00C30879" w:rsidRDefault="00E04F78">
      <w:r w:rsidRPr="00C30879">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A09E4" w:rsidRPr="00C30879" w:rsidRDefault="00E04F78">
      <w:r w:rsidRPr="00C30879">
        <w:t>допуск сурдопереводчика и тифлосурдопереводчика;</w:t>
      </w:r>
    </w:p>
    <w:p w:rsidR="004A09E4" w:rsidRPr="00C30879" w:rsidRDefault="00E04F78">
      <w:r w:rsidRPr="00C30879">
        <w:t>допуск собаки-проводника в помещения, в которых предоставляется государственная услуга;</w:t>
      </w:r>
    </w:p>
    <w:p w:rsidR="004A09E4" w:rsidRPr="00C30879" w:rsidRDefault="00E04F78">
      <w:r w:rsidRPr="00C30879">
        <w:t>оказание инвалидам помощи в преодолении барьеров, мешающих получению ими государственной услуги наравне с другими лицами.</w:t>
      </w:r>
    </w:p>
    <w:p w:rsidR="004A09E4" w:rsidRPr="00C30879" w:rsidRDefault="00E04F78">
      <w:r w:rsidRPr="00C30879">
        <w:t>В случае невозможности полностью приспособить объект с учетом потребности инвалида ему обеспечивается доступ к месту предоставления государственной услуги, либо, когда это возможно, ее предоставление по месту жительства инвалида или в дистанционном режиме.</w:t>
      </w:r>
    </w:p>
    <w:p w:rsidR="004A09E4" w:rsidRPr="00C30879" w:rsidRDefault="00E04F78">
      <w:r w:rsidRPr="00C30879">
        <w:t>На каждой стоянке автотранспортных средств выделяется не менее десяти процентов мест (но не менее одного места) для парковки специальных автотранспортных средств инвалидов.</w:t>
      </w:r>
    </w:p>
    <w:p w:rsidR="004A09E4" w:rsidRPr="00C30879" w:rsidRDefault="004A09E4"/>
    <w:p w:rsidR="004A09E4" w:rsidRPr="00C30879" w:rsidRDefault="00E04F78">
      <w:pPr>
        <w:pStyle w:val="1"/>
        <w:rPr>
          <w:color w:val="auto"/>
        </w:rPr>
      </w:pPr>
      <w:bookmarkStart w:id="58" w:name="sub_2019"/>
      <w:r w:rsidRPr="00C30879">
        <w:rPr>
          <w:color w:val="auto"/>
        </w:rPr>
        <w:t xml:space="preserve">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w:t>
      </w:r>
      <w:r w:rsidRPr="00C30879">
        <w:rPr>
          <w:color w:val="auto"/>
        </w:rPr>
        <w:lastRenderedPageBreak/>
        <w:t>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государственную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от 27 июля 2010 г. N 210-ФЗ "Об организации предоставления государственных и муниципальных услуг"</w:t>
      </w:r>
    </w:p>
    <w:bookmarkEnd w:id="58"/>
    <w:p w:rsidR="004A09E4" w:rsidRPr="00C30879" w:rsidRDefault="004A09E4"/>
    <w:p w:rsidR="004A09E4" w:rsidRPr="00C30879" w:rsidRDefault="00E04F78">
      <w:bookmarkStart w:id="59" w:name="sub_1031"/>
      <w:r w:rsidRPr="00C30879">
        <w:t>31. Показателями доступности и качества государственной услуги являются:</w:t>
      </w:r>
    </w:p>
    <w:bookmarkEnd w:id="59"/>
    <w:p w:rsidR="004A09E4" w:rsidRPr="00C30879" w:rsidRDefault="00E04F78">
      <w:r w:rsidRPr="00C30879">
        <w:t>доступ к информации о порядке и сроках предоставления государственной услуги, порядке обжалования действий (бездействия) должностных лиц МЧС России;</w:t>
      </w:r>
    </w:p>
    <w:p w:rsidR="004A09E4" w:rsidRPr="00C30879" w:rsidRDefault="00E04F78">
      <w:r w:rsidRPr="00C30879">
        <w:t>соблюдение стандарта предоставления государственной услуги;</w:t>
      </w:r>
    </w:p>
    <w:p w:rsidR="004A09E4" w:rsidRPr="00C30879" w:rsidRDefault="00E04F78">
      <w:r w:rsidRPr="00C30879">
        <w:t>отсутствие жалоб заявителей на действия (бездействие) должностных лиц МЧС России при предоставлении государственной услуги;</w:t>
      </w:r>
    </w:p>
    <w:p w:rsidR="004A09E4" w:rsidRPr="00C30879" w:rsidRDefault="00E04F78">
      <w:r w:rsidRPr="00C30879">
        <w:t>соблюдение срока вынесения решения в отношении рассматриваемого запроса о предоставлении государственной услуги;</w:t>
      </w:r>
    </w:p>
    <w:p w:rsidR="004A09E4" w:rsidRPr="00C30879" w:rsidRDefault="00E04F78">
      <w:r w:rsidRPr="00C30879">
        <w:t>полнота и актуальность информации о порядке предоставления государственной услуги;</w:t>
      </w:r>
    </w:p>
    <w:p w:rsidR="004A09E4" w:rsidRPr="00C30879" w:rsidRDefault="00E04F78">
      <w:r w:rsidRPr="00C30879">
        <w:t>возможность подачи заявления о предоставлении государственной услуги и других документов, необходимых для предоставления государственной услуги, в форме электронного документа;</w:t>
      </w:r>
    </w:p>
    <w:p w:rsidR="004A09E4" w:rsidRPr="00C30879" w:rsidRDefault="00E04F78">
      <w:r w:rsidRPr="00C30879">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4A09E4" w:rsidRPr="00C30879" w:rsidRDefault="00E04F78">
      <w:bookmarkStart w:id="60" w:name="sub_1032"/>
      <w:r w:rsidRPr="00C30879">
        <w:t>32. В процессе предоставления государственной услуги заявитель взаимодействует с должностными лицами МЧС России при подаче заявления, а также при получении результата предоставления государственной услуги.</w:t>
      </w:r>
    </w:p>
    <w:bookmarkEnd w:id="60"/>
    <w:p w:rsidR="004A09E4" w:rsidRPr="00C30879" w:rsidRDefault="00E04F78">
      <w:r w:rsidRPr="00C30879">
        <w:t xml:space="preserve">Заявителям обеспечивается возможность получения информации о порядке предоставления государственной услуги на </w:t>
      </w:r>
      <w:hyperlink r:id="rId33" w:history="1">
        <w:r w:rsidRPr="00C30879">
          <w:rPr>
            <w:rStyle w:val="a4"/>
            <w:color w:val="auto"/>
          </w:rPr>
          <w:t>официальном сайте</w:t>
        </w:r>
      </w:hyperlink>
      <w:r w:rsidRPr="00C30879">
        <w:t xml:space="preserve"> МЧС России, официальных сайтах территориальных органов МЧС России и на </w:t>
      </w:r>
      <w:hyperlink r:id="rId34" w:history="1">
        <w:r w:rsidRPr="00C30879">
          <w:rPr>
            <w:rStyle w:val="a4"/>
            <w:color w:val="auto"/>
          </w:rPr>
          <w:t>Едином портале</w:t>
        </w:r>
      </w:hyperlink>
      <w:r w:rsidRPr="00C30879">
        <w:t xml:space="preserve"> государственных услуг, а также копирования формы заявления и иных документов, необходимых для предоставления государственной услуги.</w:t>
      </w:r>
    </w:p>
    <w:p w:rsidR="004A09E4" w:rsidRPr="00C30879" w:rsidRDefault="00E04F78">
      <w:r w:rsidRPr="00C30879">
        <w:t>Продолжительность одного взаимодействия заявителя с должностным лицом при предоставлении государственной услуги не превышает пятнадцати минут.</w:t>
      </w:r>
    </w:p>
    <w:p w:rsidR="004A09E4" w:rsidRPr="00C30879" w:rsidRDefault="00E04F78">
      <w:r w:rsidRPr="00C30879">
        <w:t>В многофункциональных центрах предоставления государственных и муниципальных услуг предоставление государственной услуги не осуществляется.</w:t>
      </w:r>
    </w:p>
    <w:p w:rsidR="004A09E4" w:rsidRPr="00C30879" w:rsidRDefault="00E04F78">
      <w:r w:rsidRPr="00C30879">
        <w:t>Предоставление государственной услуги в любом территориальном подразделении, предоставляющем государственную услугу, по выбору заявителя (экстерриториальный принцип) не осуществляется.</w:t>
      </w:r>
    </w:p>
    <w:p w:rsidR="004A09E4" w:rsidRPr="00C30879" w:rsidRDefault="004A09E4"/>
    <w:p w:rsidR="004A09E4" w:rsidRPr="00C30879" w:rsidRDefault="00E04F78">
      <w:pPr>
        <w:pStyle w:val="1"/>
        <w:rPr>
          <w:color w:val="auto"/>
        </w:rPr>
      </w:pPr>
      <w:bookmarkStart w:id="61" w:name="sub_2020"/>
      <w:r w:rsidRPr="00C30879">
        <w:rPr>
          <w:color w:val="auto"/>
        </w:rPr>
        <w:t>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bookmarkEnd w:id="61"/>
    <w:p w:rsidR="004A09E4" w:rsidRPr="00C30879" w:rsidRDefault="004A09E4"/>
    <w:p w:rsidR="004A09E4" w:rsidRPr="00C30879" w:rsidRDefault="00E04F78">
      <w:bookmarkStart w:id="62" w:name="sub_1033"/>
      <w:r w:rsidRPr="00C30879">
        <w:t xml:space="preserve">33. Для подачи заявления в форме электронного документа заявителем используются усиленная квалифицированная электронная подпись или простая </w:t>
      </w:r>
      <w:hyperlink r:id="rId35" w:history="1">
        <w:r w:rsidRPr="00C30879">
          <w:rPr>
            <w:rStyle w:val="a4"/>
            <w:color w:val="auto"/>
          </w:rPr>
          <w:t>электронная подпись</w:t>
        </w:r>
      </w:hyperlink>
      <w:r w:rsidRPr="00C30879">
        <w:t xml:space="preserve"> в соответствии с </w:t>
      </w:r>
      <w:hyperlink w:anchor="sub_1016" w:history="1">
        <w:r w:rsidRPr="00C30879">
          <w:rPr>
            <w:rStyle w:val="a4"/>
            <w:color w:val="auto"/>
          </w:rPr>
          <w:t>пунктом 16</w:t>
        </w:r>
      </w:hyperlink>
      <w:r w:rsidRPr="00C30879">
        <w:t xml:space="preserve"> настоящего Административного регламента.</w:t>
      </w:r>
    </w:p>
    <w:bookmarkEnd w:id="62"/>
    <w:p w:rsidR="004A09E4" w:rsidRPr="00C30879" w:rsidRDefault="00E04F78">
      <w:r w:rsidRPr="00C30879">
        <w:t xml:space="preserve">Иные требования и особенности предоставления государственной услуги в электронной </w:t>
      </w:r>
      <w:r w:rsidRPr="00C30879">
        <w:lastRenderedPageBreak/>
        <w:t>форме отсутствуют.</w:t>
      </w:r>
    </w:p>
    <w:p w:rsidR="004A09E4" w:rsidRPr="00C30879" w:rsidRDefault="004A09E4"/>
    <w:p w:rsidR="004A09E4" w:rsidRPr="00C30879" w:rsidRDefault="00E04F78">
      <w:pPr>
        <w:pStyle w:val="1"/>
        <w:rPr>
          <w:color w:val="auto"/>
        </w:rPr>
      </w:pPr>
      <w:bookmarkStart w:id="63" w:name="sub_2035"/>
      <w:r w:rsidRPr="00C30879">
        <w:rPr>
          <w:color w:val="auto"/>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bookmarkEnd w:id="63"/>
    <w:p w:rsidR="004A09E4" w:rsidRPr="00C30879" w:rsidRDefault="004A09E4"/>
    <w:p w:rsidR="004A09E4" w:rsidRPr="00C30879" w:rsidRDefault="00E04F78">
      <w:bookmarkStart w:id="64" w:name="sub_1034"/>
      <w:r w:rsidRPr="00C30879">
        <w:t>34. Предоставление государственной услуги включает в себя следующие административные процедуры:</w:t>
      </w:r>
    </w:p>
    <w:bookmarkEnd w:id="64"/>
    <w:p w:rsidR="004A09E4" w:rsidRPr="00C30879" w:rsidRDefault="00E04F78">
      <w:r w:rsidRPr="00C30879">
        <w:t>регистрацию заявления и декларации подразделениями МЧС России, предоставляющими государственную услугу;</w:t>
      </w:r>
    </w:p>
    <w:p w:rsidR="004A09E4" w:rsidRPr="00C30879" w:rsidRDefault="00E04F78">
      <w:r w:rsidRPr="00C30879">
        <w:t>учет деклараций подразделениями МЧС России, предоставляющими государственную услугу;</w:t>
      </w:r>
    </w:p>
    <w:p w:rsidR="004A09E4" w:rsidRPr="00C30879" w:rsidRDefault="00E04F78">
      <w:r w:rsidRPr="00C30879">
        <w:t>исправление допущенных опечаток и ошибок в выданных в результате предоставления государственной услуги документах.</w:t>
      </w:r>
    </w:p>
    <w:p w:rsidR="004A09E4" w:rsidRPr="00C30879" w:rsidRDefault="004A09E4"/>
    <w:p w:rsidR="004A09E4" w:rsidRPr="00C30879" w:rsidRDefault="00E04F78">
      <w:pPr>
        <w:pStyle w:val="1"/>
        <w:rPr>
          <w:color w:val="auto"/>
        </w:rPr>
      </w:pPr>
      <w:bookmarkStart w:id="65" w:name="sub_2021"/>
      <w:r w:rsidRPr="00C30879">
        <w:rPr>
          <w:color w:val="auto"/>
        </w:rPr>
        <w:t>Регистрация заявления и декларации подразделениями МЧС России, предоставляющими государственную услугу</w:t>
      </w:r>
    </w:p>
    <w:bookmarkEnd w:id="65"/>
    <w:p w:rsidR="004A09E4" w:rsidRPr="00C30879" w:rsidRDefault="004A09E4"/>
    <w:p w:rsidR="004A09E4" w:rsidRPr="00C30879" w:rsidRDefault="00E04F78">
      <w:bookmarkStart w:id="66" w:name="sub_1035"/>
      <w:r w:rsidRPr="00C30879">
        <w:t>35. Основанием для начала административной процедуры является поступление в подразделения МЧС России, предоставляющие государственную услугу, заявления и декларации (уточненной декларации) в двух экземплярах.</w:t>
      </w:r>
    </w:p>
    <w:p w:rsidR="004A09E4" w:rsidRPr="00C30879" w:rsidRDefault="00E04F78">
      <w:bookmarkStart w:id="67" w:name="sub_1036"/>
      <w:bookmarkEnd w:id="66"/>
      <w:r w:rsidRPr="00C30879">
        <w:t>36. Декларация представляется:</w:t>
      </w:r>
    </w:p>
    <w:bookmarkEnd w:id="67"/>
    <w:p w:rsidR="004A09E4" w:rsidRPr="00C30879" w:rsidRDefault="00E04F78">
      <w:r w:rsidRPr="00C30879">
        <w:t>при расположении объекта защиты, принадлежащего одному собственнику, на территории двух и более федеральных округов, а также двух и более субъектов Российской Федерации, находящихся в пределах одного федерального округа, за исключением объектов защиты, принадлежащих организациям, государственный пожарный надзор в которых осуществляют структурные подразделения специальных и воинских подразделений федеральной противопожарной службы, созданных в целях организации профилактики и тушения пожаров в закрытых административно-территориальных образованиях, особо важных и режимных организациях, в сферу ведения которых входят вопросы организации и осуществления государственного пожарного надзора, - в структурное подразделение центрального аппарата МЧС России, в сферу ведения которого входят вопросы организации и осуществления государственного пожарного надзора;</w:t>
      </w:r>
    </w:p>
    <w:p w:rsidR="004A09E4" w:rsidRPr="00C30879" w:rsidRDefault="00E04F78">
      <w:r w:rsidRPr="00C30879">
        <w:t>при расположении объекта защиты на территории муниципального образования - в территориальный отдел (отделение, инспекцию) соответствующего территориального органа МЧС России - органа, специально уполномоченного решать задачи гражданской обороны и задачи по предупреждению и ликвидации чрезвычайных ситуаций по субъекту Российской Федерации, в сферу ведения которого входят вопросы организации и осуществления государственного пожарного надзора;</w:t>
      </w:r>
    </w:p>
    <w:p w:rsidR="004A09E4" w:rsidRPr="00C30879" w:rsidRDefault="00E04F78">
      <w:r w:rsidRPr="00C30879">
        <w:t>при расположении объектов защиты в пределах территорий закрытых административно-территориальных образований, особо важных и режимных организаций - в соответствующий орган государственного пожарного надзора специального и воинского подразделения федеральной противопожарной службы;</w:t>
      </w:r>
    </w:p>
    <w:p w:rsidR="004A09E4" w:rsidRPr="00C30879" w:rsidRDefault="00E04F78">
      <w:r w:rsidRPr="00C30879">
        <w:t>декларация может составляться как в целом на объект защиты, так и на отдельные входящие в его состав здания, сооружения, строения, к которым установлены требования пожарной безопасности.</w:t>
      </w:r>
    </w:p>
    <w:p w:rsidR="004A09E4" w:rsidRPr="00C30879" w:rsidRDefault="00E04F78">
      <w:bookmarkStart w:id="68" w:name="sub_1037"/>
      <w:r w:rsidRPr="00C30879">
        <w:t>37. Уточненная декларация представляется с приложением копий документов, подтверждающих наличие соответствующих изменений.</w:t>
      </w:r>
    </w:p>
    <w:p w:rsidR="004A09E4" w:rsidRPr="00C30879" w:rsidRDefault="00E04F78">
      <w:bookmarkStart w:id="69" w:name="sub_1038"/>
      <w:bookmarkEnd w:id="68"/>
      <w:r w:rsidRPr="00C30879">
        <w:t xml:space="preserve">38. Уточненная декларация представляется в течение одного года со дня изменения </w:t>
      </w:r>
      <w:r w:rsidRPr="00C30879">
        <w:lastRenderedPageBreak/>
        <w:t>содержащихся в ней сведений.</w:t>
      </w:r>
    </w:p>
    <w:p w:rsidR="004A09E4" w:rsidRPr="00C30879" w:rsidRDefault="00E04F78">
      <w:bookmarkStart w:id="70" w:name="sub_1039"/>
      <w:bookmarkEnd w:id="69"/>
      <w:r w:rsidRPr="00C30879">
        <w:t>39. В случае представления декларации в подразделение МЧС России, предоставляющее государственную услугу, непосредственно днем подачи считается день регистрации заявления.</w:t>
      </w:r>
    </w:p>
    <w:bookmarkEnd w:id="70"/>
    <w:p w:rsidR="004A09E4" w:rsidRPr="00C30879" w:rsidRDefault="00E04F78">
      <w:r w:rsidRPr="00C30879">
        <w:t>При направлении декларации по почте днем подачи считается день получения почтового отправления.</w:t>
      </w:r>
    </w:p>
    <w:p w:rsidR="004A09E4" w:rsidRPr="00C30879" w:rsidRDefault="00E04F78">
      <w:r w:rsidRPr="00C30879">
        <w:t xml:space="preserve">При направлении декларации в виде электронного документа через </w:t>
      </w:r>
      <w:hyperlink r:id="rId36" w:history="1">
        <w:r w:rsidRPr="00C30879">
          <w:rPr>
            <w:rStyle w:val="a4"/>
            <w:color w:val="auto"/>
          </w:rPr>
          <w:t>Единый портал</w:t>
        </w:r>
      </w:hyperlink>
      <w:r w:rsidRPr="00C30879">
        <w:t xml:space="preserve"> государственных услуг она регистрируется в день подачи.</w:t>
      </w:r>
    </w:p>
    <w:p w:rsidR="004A09E4" w:rsidRPr="00C30879" w:rsidRDefault="00E04F78">
      <w:bookmarkStart w:id="71" w:name="sub_1040"/>
      <w:r w:rsidRPr="00C30879">
        <w:t>40. Должностное лицо подразделения МЧС России, предоставляющего государственную услугу, в течение пяти рабочих дней со дня регистрации заявления проверяет содержащиеся в ней сведения на соответствие требованиям, установленным настоящим Административным регламентом, и вносит сведения в журнал учета деклараций в случае принятия решения о регистрации декларации.</w:t>
      </w:r>
    </w:p>
    <w:bookmarkEnd w:id="71"/>
    <w:p w:rsidR="004A09E4" w:rsidRPr="00C30879" w:rsidRDefault="00E04F78">
      <w:r w:rsidRPr="00C30879">
        <w:t>Один экземпляр декларации остается в подразделении МЧС России, предоставляющем государственную услугу, а второй экземпляр зарегистрированной декларации вручается лично заявителю, либо направляется заказным почтовым отправлением с уведомлением о вручении, в том числе либо с использованием информационно-телекоммуникационной сети "Интернет" (при наличии адреса электронной почты заявителя) в течение трех рабочих дней, со дня внесения сведений в журнал учета деклараций и присвоения регистрационного номера.</w:t>
      </w:r>
    </w:p>
    <w:p w:rsidR="004A09E4" w:rsidRPr="00C30879" w:rsidRDefault="00E04F78">
      <w:r w:rsidRPr="00C30879">
        <w:t xml:space="preserve">Регистрация и хранение деклараций, содержащих сведения, составляющие государственную тайну, осуществляется должностными лицами подразделений МЧС России, предоставляющих государственную услугу, ответственными за ведение секретного делопроизводства, в соответствии с требованиями </w:t>
      </w:r>
      <w:hyperlink r:id="rId37" w:history="1">
        <w:r w:rsidRPr="00C30879">
          <w:rPr>
            <w:rStyle w:val="a4"/>
            <w:color w:val="auto"/>
          </w:rPr>
          <w:t>Федерального закона</w:t>
        </w:r>
      </w:hyperlink>
      <w:r w:rsidRPr="00C30879">
        <w:t xml:space="preserve"> от 21 июля 1993 г. N 5485-1 "О государственной тайне"</w:t>
      </w:r>
      <w:r w:rsidRPr="00C30879">
        <w:rPr>
          <w:vertAlign w:val="superscript"/>
        </w:rPr>
        <w:t> </w:t>
      </w:r>
      <w:hyperlink w:anchor="sub_444" w:history="1">
        <w:r w:rsidRPr="00C30879">
          <w:rPr>
            <w:rStyle w:val="a4"/>
            <w:color w:val="auto"/>
            <w:vertAlign w:val="superscript"/>
          </w:rPr>
          <w:t>4</w:t>
        </w:r>
      </w:hyperlink>
      <w:r w:rsidRPr="00C30879">
        <w:t>.</w:t>
      </w:r>
    </w:p>
    <w:p w:rsidR="004A09E4" w:rsidRPr="00C30879" w:rsidRDefault="00E04F78">
      <w:bookmarkStart w:id="72" w:name="sub_1041"/>
      <w:r w:rsidRPr="00C30879">
        <w:t xml:space="preserve">41. В течение трех рабочих дней, следующих за днем принятия решения об отказе в регистрации декларации, при наличии оснований, предусмотренных </w:t>
      </w:r>
      <w:hyperlink w:anchor="sub_1021" w:history="1">
        <w:r w:rsidRPr="00C30879">
          <w:rPr>
            <w:rStyle w:val="a4"/>
            <w:color w:val="auto"/>
          </w:rPr>
          <w:t>пунктом 21</w:t>
        </w:r>
      </w:hyperlink>
      <w:r w:rsidRPr="00C30879">
        <w:t xml:space="preserve"> настоящего Административного регламента, должностное лицо подразделения МЧС России, предоставляющего государственную услугу, вручает лично или направляет заказным почтовым отправлением с уведомлением о вручении заявителю по почтовому адресу, указанному в заявлении, уведомление об отказе в регистрации декларации в том числе с использованием информационно-телекоммуникационной сети "Интернет" (при наличии адреса электронной почты заявителя).</w:t>
      </w:r>
    </w:p>
    <w:bookmarkEnd w:id="72"/>
    <w:p w:rsidR="004A09E4" w:rsidRPr="00C30879" w:rsidRDefault="00E04F78">
      <w:r w:rsidRPr="00C30879">
        <w:t>Административная процедура завершается регистрацией декларации или уведомления об отказе в регистрации декларации.</w:t>
      </w:r>
    </w:p>
    <w:p w:rsidR="004A09E4" w:rsidRPr="00C30879" w:rsidRDefault="00E04F78">
      <w:bookmarkStart w:id="73" w:name="sub_1042"/>
      <w:r w:rsidRPr="00C30879">
        <w:t>42. Результатом административной процедуры является вручение лично или направление заказным почтовым отправлением с уведомлением о вручении должностным лицом подразделения МЧС России, предоставляющего государственную услугу, заявителю зарегистрированной декларации или уведомления об отказе в регистрации декларации.</w:t>
      </w:r>
    </w:p>
    <w:bookmarkEnd w:id="73"/>
    <w:p w:rsidR="004A09E4" w:rsidRPr="00C30879" w:rsidRDefault="004A09E4"/>
    <w:p w:rsidR="004A09E4" w:rsidRPr="00C30879" w:rsidRDefault="00E04F78">
      <w:pPr>
        <w:pStyle w:val="1"/>
        <w:rPr>
          <w:color w:val="auto"/>
        </w:rPr>
      </w:pPr>
      <w:bookmarkStart w:id="74" w:name="sub_2022"/>
      <w:r w:rsidRPr="00C30879">
        <w:rPr>
          <w:color w:val="auto"/>
        </w:rPr>
        <w:t>Учет деклараций подразделениями МЧС России, предоставляющими государственную услугу</w:t>
      </w:r>
    </w:p>
    <w:bookmarkEnd w:id="74"/>
    <w:p w:rsidR="004A09E4" w:rsidRPr="00C30879" w:rsidRDefault="004A09E4"/>
    <w:p w:rsidR="004A09E4" w:rsidRPr="00C30879" w:rsidRDefault="00E04F78">
      <w:bookmarkStart w:id="75" w:name="sub_1043"/>
      <w:r w:rsidRPr="00C30879">
        <w:t>43. Основанием для начала административной процедуры является регистрация декларации с присвоением ей регистрационного номера.</w:t>
      </w:r>
    </w:p>
    <w:p w:rsidR="004A09E4" w:rsidRPr="00C30879" w:rsidRDefault="00E04F78">
      <w:bookmarkStart w:id="76" w:name="sub_1044"/>
      <w:bookmarkEnd w:id="75"/>
      <w:r w:rsidRPr="00C30879">
        <w:t>44. Должностное лицо подразделения МЧС России, предоставляющего государственную услугу, в срок не позднее одного рабочего дня со дня присвоения декларации регистрационного номера вносит в перечень следующие сведения:</w:t>
      </w:r>
    </w:p>
    <w:bookmarkEnd w:id="76"/>
    <w:p w:rsidR="004A09E4" w:rsidRPr="00C30879" w:rsidRDefault="00E04F78">
      <w:r w:rsidRPr="00C30879">
        <w:t>организационно-правовая форма юридического лица, его наименование, фамилия, имя, отчество (при наличии) индивидуального предпринимателя или физического лица, являющихся собственниками объекта защиты или лицами, владеющими объектом защиты на праве хозяйственного ведения, оперативного управления либо ином законном основании, предусмотренном федеральным законом или договором;</w:t>
      </w:r>
    </w:p>
    <w:p w:rsidR="004A09E4" w:rsidRPr="00C30879" w:rsidRDefault="00E04F78">
      <w:r w:rsidRPr="00C30879">
        <w:lastRenderedPageBreak/>
        <w:t>полное и сокращенное (при наличии) наименование объекта защиты;</w:t>
      </w:r>
    </w:p>
    <w:p w:rsidR="004A09E4" w:rsidRPr="00C30879" w:rsidRDefault="00E04F78">
      <w:r w:rsidRPr="00C30879">
        <w:t>идентификационный номер налогоплательщика;</w:t>
      </w:r>
    </w:p>
    <w:p w:rsidR="004A09E4" w:rsidRPr="00C30879" w:rsidRDefault="00E04F78">
      <w:r w:rsidRPr="00C30879">
        <w:t>основной государственный регистрационный номер записи о государственной регистрации юридического лица; функциональное назначение объекта защиты;</w:t>
      </w:r>
    </w:p>
    <w:p w:rsidR="004A09E4" w:rsidRPr="00C30879" w:rsidRDefault="00E04F78">
      <w:r w:rsidRPr="00C30879">
        <w:t>место нахождения объекта защиты (указывается адрес объекта защиты);</w:t>
      </w:r>
    </w:p>
    <w:p w:rsidR="004A09E4" w:rsidRPr="00C30879" w:rsidRDefault="00E04F78">
      <w:r w:rsidRPr="00C30879">
        <w:t>дата регистрации и регистрационный номер декларации;</w:t>
      </w:r>
    </w:p>
    <w:p w:rsidR="004A09E4" w:rsidRPr="00C30879" w:rsidRDefault="00E04F78">
      <w:r w:rsidRPr="00C30879">
        <w:t>дата вручения или направления зарегистрированной декларации или уведомления об отказе в ее регистрации.</w:t>
      </w:r>
    </w:p>
    <w:p w:rsidR="004A09E4" w:rsidRPr="00C30879" w:rsidRDefault="00E04F78">
      <w:bookmarkStart w:id="77" w:name="sub_1045"/>
      <w:r w:rsidRPr="00C30879">
        <w:t xml:space="preserve">45. В перечень вносятся сведения обо всех зарегистрированных декларациях, за исключением деклараций, содержащих сведения, составляющие государственную тайну в соответствии с требованиями </w:t>
      </w:r>
      <w:hyperlink r:id="rId38" w:history="1">
        <w:r w:rsidRPr="00C30879">
          <w:rPr>
            <w:rStyle w:val="a4"/>
            <w:color w:val="auto"/>
          </w:rPr>
          <w:t>Федерального закона</w:t>
        </w:r>
      </w:hyperlink>
      <w:r w:rsidRPr="00C30879">
        <w:t xml:space="preserve"> от 21 июля 1993 г. N 5485-1 "О государственной тайне".</w:t>
      </w:r>
    </w:p>
    <w:p w:rsidR="004A09E4" w:rsidRPr="00C30879" w:rsidRDefault="00E04F78">
      <w:bookmarkStart w:id="78" w:name="sub_1046"/>
      <w:bookmarkEnd w:id="77"/>
      <w:r w:rsidRPr="00C30879">
        <w:t xml:space="preserve">46. Сведения о зарегистрированных декларациях, размещенных на </w:t>
      </w:r>
      <w:hyperlink r:id="rId39" w:history="1">
        <w:r w:rsidRPr="00C30879">
          <w:rPr>
            <w:rStyle w:val="a4"/>
            <w:color w:val="auto"/>
          </w:rPr>
          <w:t>официальном сайте</w:t>
        </w:r>
      </w:hyperlink>
      <w:r w:rsidRPr="00C30879">
        <w:t xml:space="preserve"> МЧС России, являются открытыми и общедоступными.</w:t>
      </w:r>
    </w:p>
    <w:p w:rsidR="004A09E4" w:rsidRPr="00C30879" w:rsidRDefault="00E04F78">
      <w:bookmarkStart w:id="79" w:name="sub_1047"/>
      <w:bookmarkEnd w:id="78"/>
      <w:r w:rsidRPr="00C30879">
        <w:t>47. Результатом административной процедуры является внесение сведений в перечень.</w:t>
      </w:r>
    </w:p>
    <w:bookmarkEnd w:id="79"/>
    <w:p w:rsidR="004A09E4" w:rsidRPr="00C30879" w:rsidRDefault="004A09E4"/>
    <w:p w:rsidR="004A09E4" w:rsidRPr="00C30879" w:rsidRDefault="00E04F78">
      <w:pPr>
        <w:pStyle w:val="1"/>
        <w:rPr>
          <w:color w:val="auto"/>
        </w:rPr>
      </w:pPr>
      <w:bookmarkStart w:id="80" w:name="sub_2023"/>
      <w:r w:rsidRPr="00C30879">
        <w:rPr>
          <w:color w:val="auto"/>
        </w:rPr>
        <w:t>Порядок осуществления в электронной форме, в том числе с использованием Единого портала государственных услуг, административных процедур (действий)</w:t>
      </w:r>
    </w:p>
    <w:bookmarkEnd w:id="80"/>
    <w:p w:rsidR="004A09E4" w:rsidRPr="00C30879" w:rsidRDefault="004A09E4"/>
    <w:p w:rsidR="004A09E4" w:rsidRPr="00C30879" w:rsidRDefault="00E04F78">
      <w:bookmarkStart w:id="81" w:name="sub_1048"/>
      <w:r w:rsidRPr="00C30879">
        <w:t xml:space="preserve">48. Заявителю обеспечивается возможность направлять заявление через </w:t>
      </w:r>
      <w:hyperlink r:id="rId40" w:history="1">
        <w:r w:rsidRPr="00C30879">
          <w:rPr>
            <w:rStyle w:val="a4"/>
            <w:color w:val="auto"/>
          </w:rPr>
          <w:t>Единый портал</w:t>
        </w:r>
      </w:hyperlink>
      <w:r w:rsidRPr="00C30879">
        <w:t xml:space="preserve"> государственных услуг.</w:t>
      </w:r>
    </w:p>
    <w:bookmarkEnd w:id="81"/>
    <w:p w:rsidR="004A09E4" w:rsidRPr="00C30879" w:rsidRDefault="00E04F78">
      <w:r w:rsidRPr="00C30879">
        <w:t xml:space="preserve">Оформление документов, являющихся результатом предоставления государственной услуги, осуществляется с учетом требований </w:t>
      </w:r>
      <w:hyperlink w:anchor="sub_1041" w:history="1">
        <w:r w:rsidRPr="00C30879">
          <w:rPr>
            <w:rStyle w:val="a4"/>
            <w:color w:val="auto"/>
          </w:rPr>
          <w:t>пункта 41</w:t>
        </w:r>
      </w:hyperlink>
      <w:r w:rsidRPr="00C30879">
        <w:t xml:space="preserve"> настоящего Административного регламента.</w:t>
      </w:r>
    </w:p>
    <w:p w:rsidR="004A09E4" w:rsidRPr="00C30879" w:rsidRDefault="00E04F78">
      <w:r w:rsidRPr="00C30879">
        <w:t xml:space="preserve">Направление документов, являющихся результатом предоставления государственной услуги в электронной форме, осуществляется в соответствии с </w:t>
      </w:r>
      <w:hyperlink w:anchor="sub_1041" w:history="1">
        <w:r w:rsidRPr="00C30879">
          <w:rPr>
            <w:rStyle w:val="a4"/>
            <w:color w:val="auto"/>
          </w:rPr>
          <w:t>пунктом 41</w:t>
        </w:r>
      </w:hyperlink>
      <w:r w:rsidRPr="00C30879">
        <w:t xml:space="preserve"> Административного регламента.</w:t>
      </w:r>
    </w:p>
    <w:p w:rsidR="004A09E4" w:rsidRPr="00C30879" w:rsidRDefault="00E04F78">
      <w:bookmarkStart w:id="82" w:name="sub_1049"/>
      <w:r w:rsidRPr="00C30879">
        <w:t xml:space="preserve">49. Результат предоставления государственной услуги посредством </w:t>
      </w:r>
      <w:hyperlink r:id="rId41" w:history="1">
        <w:r w:rsidRPr="00C30879">
          <w:rPr>
            <w:rStyle w:val="a4"/>
            <w:color w:val="auto"/>
          </w:rPr>
          <w:t>Единого портала</w:t>
        </w:r>
      </w:hyperlink>
      <w:r w:rsidRPr="00C30879">
        <w:t xml:space="preserve"> государственных услуг не предоставляется.</w:t>
      </w:r>
    </w:p>
    <w:bookmarkEnd w:id="82"/>
    <w:p w:rsidR="004A09E4" w:rsidRPr="00C30879" w:rsidRDefault="004A09E4"/>
    <w:p w:rsidR="004A09E4" w:rsidRPr="00C30879" w:rsidRDefault="00E04F78">
      <w:pPr>
        <w:pStyle w:val="1"/>
        <w:rPr>
          <w:color w:val="auto"/>
        </w:rPr>
      </w:pPr>
      <w:bookmarkStart w:id="83" w:name="sub_2024"/>
      <w:r w:rsidRPr="00C30879">
        <w:rPr>
          <w:color w:val="auto"/>
        </w:rPr>
        <w:t>Исправление допущенных опечаток и ошибок в выданных в результате предоставления государственной услуги документах</w:t>
      </w:r>
    </w:p>
    <w:bookmarkEnd w:id="83"/>
    <w:p w:rsidR="004A09E4" w:rsidRPr="00C30879" w:rsidRDefault="004A09E4"/>
    <w:p w:rsidR="004A09E4" w:rsidRPr="00C30879" w:rsidRDefault="00E04F78">
      <w:bookmarkStart w:id="84" w:name="sub_1050"/>
      <w:r w:rsidRPr="00C30879">
        <w:t xml:space="preserve">50. Основанием для начала административной процедуры является направление заявителем в подразделение МЧС России, предоставляющее государственную услугу, заявления об исправлении опечаток и ошибок, допущенных в выданных в результате предоставления государственной услуги документах (далее - выданные документы) либо в перечне по форме, согласно </w:t>
      </w:r>
      <w:hyperlink w:anchor="sub_1200" w:history="1">
        <w:r w:rsidRPr="00C30879">
          <w:rPr>
            <w:rStyle w:val="a4"/>
            <w:color w:val="auto"/>
          </w:rPr>
          <w:t>приложению N 2</w:t>
        </w:r>
      </w:hyperlink>
      <w:r w:rsidRPr="00C30879">
        <w:t xml:space="preserve"> к настоящему Административному регламенту.</w:t>
      </w:r>
    </w:p>
    <w:p w:rsidR="004A09E4" w:rsidRPr="00C30879" w:rsidRDefault="00E04F78">
      <w:bookmarkStart w:id="85" w:name="sub_1051"/>
      <w:bookmarkEnd w:id="84"/>
      <w:r w:rsidRPr="00C30879">
        <w:t xml:space="preserve">51. Заявление об исправлении опечаток и ошибок, допущенных в выданных документах либо в перечне (далее - заявление об исправлении опечаток и ошибок), заявитель вправе направить посредством </w:t>
      </w:r>
      <w:hyperlink r:id="rId42" w:history="1">
        <w:r w:rsidRPr="00C30879">
          <w:rPr>
            <w:rStyle w:val="a4"/>
            <w:color w:val="auto"/>
          </w:rPr>
          <w:t>Единого портала</w:t>
        </w:r>
      </w:hyperlink>
      <w:r w:rsidRPr="00C30879">
        <w:t xml:space="preserve"> государственных услуг.</w:t>
      </w:r>
    </w:p>
    <w:p w:rsidR="004A09E4" w:rsidRPr="00C30879" w:rsidRDefault="00E04F78">
      <w:bookmarkStart w:id="86" w:name="sub_1052"/>
      <w:bookmarkEnd w:id="85"/>
      <w:r w:rsidRPr="00C30879">
        <w:t>52. Должностное лицо подразделения МЧС России, предоставляющего государственную услугу, рассматривает обращение об исправлении опечаток и ошибок, представленное заявителем, и проводит проверку указанных в нем сведений в срок, не превышающий двух рабочих дней со дня регистрации соответствующего заявления.</w:t>
      </w:r>
    </w:p>
    <w:p w:rsidR="004A09E4" w:rsidRPr="00C30879" w:rsidRDefault="00E04F78">
      <w:bookmarkStart w:id="87" w:name="sub_1053"/>
      <w:bookmarkEnd w:id="86"/>
      <w:r w:rsidRPr="00C30879">
        <w:t>53. Критерием принятия решения по административной процедуре является наличие или отсутствие таких опечаток и ошибок в выданных документах либо в перечне.</w:t>
      </w:r>
    </w:p>
    <w:p w:rsidR="004A09E4" w:rsidRPr="00C30879" w:rsidRDefault="00E04F78">
      <w:bookmarkStart w:id="88" w:name="sub_1054"/>
      <w:bookmarkEnd w:id="87"/>
      <w:r w:rsidRPr="00C30879">
        <w:t>54. В случае выявления допущенных опечаток и ошибок в выданных документах либо в перечне должностное лицо подразделения МЧС России, предоставляющего государственную услугу, осуществляет исправление в срок, не превышающий пяти рабочих дней со дня регистрации соответствующего заявления.</w:t>
      </w:r>
    </w:p>
    <w:p w:rsidR="004A09E4" w:rsidRPr="00C30879" w:rsidRDefault="00E04F78">
      <w:bookmarkStart w:id="89" w:name="sub_1055"/>
      <w:bookmarkEnd w:id="88"/>
      <w:r w:rsidRPr="00C30879">
        <w:lastRenderedPageBreak/>
        <w:t>55. В случае отсутствия опечаток и ошибок в выданных документах либо в перечне должностное лицо подразделения МЧС России, предоставляющего государственную услугу, письменно направляет заявителю об отсутствии таких опечаток и ошибок в срок, не превышающий пяти рабочих дней со дня регистрации соответствующего заявления.</w:t>
      </w:r>
    </w:p>
    <w:p w:rsidR="004A09E4" w:rsidRPr="00C30879" w:rsidRDefault="00E04F78">
      <w:bookmarkStart w:id="90" w:name="sub_1056"/>
      <w:bookmarkEnd w:id="89"/>
      <w:r w:rsidRPr="00C30879">
        <w:t xml:space="preserve">56. Сообщение об отсутствии опечаток и ошибок в выданных документах либо в перечне может быть направлено посредством </w:t>
      </w:r>
      <w:hyperlink r:id="rId43" w:history="1">
        <w:r w:rsidRPr="00C30879">
          <w:rPr>
            <w:rStyle w:val="a4"/>
            <w:color w:val="auto"/>
          </w:rPr>
          <w:t>Единого портала</w:t>
        </w:r>
      </w:hyperlink>
      <w:r w:rsidRPr="00C30879">
        <w:t xml:space="preserve"> государственных услуг.</w:t>
      </w:r>
    </w:p>
    <w:p w:rsidR="004A09E4" w:rsidRPr="00C30879" w:rsidRDefault="00E04F78">
      <w:bookmarkStart w:id="91" w:name="sub_1057"/>
      <w:bookmarkEnd w:id="90"/>
      <w:r w:rsidRPr="00C30879">
        <w:t>57. Результатом административной процедуры является исправление опечаток и ошибок или сообщение заявителю об отсутствии таких опечаток и ошибок в выданных документах либо в перечне.</w:t>
      </w:r>
    </w:p>
    <w:bookmarkEnd w:id="91"/>
    <w:p w:rsidR="004A09E4" w:rsidRPr="00C30879" w:rsidRDefault="004A09E4"/>
    <w:p w:rsidR="004A09E4" w:rsidRPr="00C30879" w:rsidRDefault="00E04F78">
      <w:pPr>
        <w:pStyle w:val="1"/>
        <w:rPr>
          <w:color w:val="auto"/>
        </w:rPr>
      </w:pPr>
      <w:bookmarkStart w:id="92" w:name="sub_2036"/>
      <w:r w:rsidRPr="00C30879">
        <w:rPr>
          <w:color w:val="auto"/>
        </w:rPr>
        <w:t>IV. Формы контроля за предоставлением государственной услуги</w:t>
      </w:r>
    </w:p>
    <w:bookmarkEnd w:id="92"/>
    <w:p w:rsidR="004A09E4" w:rsidRPr="00C30879" w:rsidRDefault="004A09E4">
      <w:pPr>
        <w:pStyle w:val="1"/>
        <w:rPr>
          <w:color w:val="auto"/>
        </w:rPr>
      </w:pPr>
    </w:p>
    <w:p w:rsidR="004A09E4" w:rsidRPr="00C30879" w:rsidRDefault="00E04F78">
      <w:pPr>
        <w:pStyle w:val="1"/>
        <w:rPr>
          <w:color w:val="auto"/>
        </w:rPr>
      </w:pPr>
      <w:bookmarkStart w:id="93" w:name="sub_2025"/>
      <w:r w:rsidRPr="00C30879">
        <w:rPr>
          <w:color w:val="auto"/>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bookmarkEnd w:id="93"/>
    <w:p w:rsidR="004A09E4" w:rsidRPr="00C30879" w:rsidRDefault="004A09E4"/>
    <w:p w:rsidR="004A09E4" w:rsidRPr="00C30879" w:rsidRDefault="00E04F78">
      <w:bookmarkStart w:id="94" w:name="sub_1058"/>
      <w:r w:rsidRPr="00C30879">
        <w:t>58. Текущий контроль за соблюдением последовательности действий, установленных административными процедурами по предоставлению государственной услуги, осуществляется руководителем и должностными лицами подразделения МЧС России, предоставляющего государственную услугу, путем проведения проверок соблюдения и исполнения ответственными исполнителями положений настоящего Административного регламента, иных нормативных правовых актов Российской Федерации, а также при проведении мониторинга результативности предоставления государственной услуги (далее - проверка).</w:t>
      </w:r>
    </w:p>
    <w:bookmarkEnd w:id="94"/>
    <w:p w:rsidR="004A09E4" w:rsidRPr="00C30879" w:rsidRDefault="004A09E4"/>
    <w:p w:rsidR="004A09E4" w:rsidRPr="00C30879" w:rsidRDefault="00E04F78">
      <w:pPr>
        <w:pStyle w:val="1"/>
        <w:rPr>
          <w:color w:val="auto"/>
        </w:rPr>
      </w:pPr>
      <w:bookmarkStart w:id="95" w:name="sub_2026"/>
      <w:r w:rsidRPr="00C30879">
        <w:rPr>
          <w:color w:val="auto"/>
        </w:rPr>
        <w:t>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bookmarkEnd w:id="95"/>
    <w:p w:rsidR="004A09E4" w:rsidRPr="00C30879" w:rsidRDefault="004A09E4"/>
    <w:p w:rsidR="004A09E4" w:rsidRPr="00C30879" w:rsidRDefault="00E04F78">
      <w:bookmarkStart w:id="96" w:name="sub_1059"/>
      <w:r w:rsidRPr="00C30879">
        <w:t>59. Проверки полноты и качества предоставления государственной услуги проводятся с целью выявления и устранения нарушений прав заявителей и привлечения виновных лиц к ответственности.</w:t>
      </w:r>
    </w:p>
    <w:p w:rsidR="004A09E4" w:rsidRPr="00C30879" w:rsidRDefault="00E04F78">
      <w:bookmarkStart w:id="97" w:name="sub_1060"/>
      <w:bookmarkEnd w:id="96"/>
      <w:r w:rsidRPr="00C30879">
        <w:t>60. Проверки могут быть плановыми и внеплановыми.</w:t>
      </w:r>
    </w:p>
    <w:p w:rsidR="004A09E4" w:rsidRPr="00C30879" w:rsidRDefault="00E04F78">
      <w:bookmarkStart w:id="98" w:name="sub_1061"/>
      <w:bookmarkEnd w:id="97"/>
      <w:r w:rsidRPr="00C30879">
        <w:t>61. Плановые проверки осуществляются посредством проверки соответствия принятых решений законодательству Российской Федерации.</w:t>
      </w:r>
    </w:p>
    <w:p w:rsidR="004A09E4" w:rsidRPr="00C30879" w:rsidRDefault="00E04F78">
      <w:bookmarkStart w:id="99" w:name="sub_1062"/>
      <w:bookmarkEnd w:id="98"/>
      <w:r w:rsidRPr="00C30879">
        <w:t>62. Внеплановая проверка проводится в случаях обращения заявителя с жалобой на решения или действия (бездействие), осуществляемые (принятые) в ходе предоставления государственной услуги должностными лицами подразделения МЧС России, предоставляющего государственную услугу.</w:t>
      </w:r>
    </w:p>
    <w:bookmarkEnd w:id="99"/>
    <w:p w:rsidR="004A09E4" w:rsidRPr="00C30879" w:rsidRDefault="004A09E4"/>
    <w:p w:rsidR="004A09E4" w:rsidRPr="00C30879" w:rsidRDefault="00E04F78">
      <w:pPr>
        <w:pStyle w:val="1"/>
        <w:rPr>
          <w:color w:val="auto"/>
        </w:rPr>
      </w:pPr>
      <w:bookmarkStart w:id="100" w:name="sub_2027"/>
      <w:r w:rsidRPr="00C30879">
        <w:rPr>
          <w:color w:val="auto"/>
        </w:rPr>
        <w:t>Ответственность должностных лиц органа, предоставляющего государственную услугу, за решения и действия (бездействие), принимаемые (осуществляемые) ими в ходе предоставления государственной услуги</w:t>
      </w:r>
    </w:p>
    <w:bookmarkEnd w:id="100"/>
    <w:p w:rsidR="004A09E4" w:rsidRPr="00C30879" w:rsidRDefault="004A09E4"/>
    <w:p w:rsidR="004A09E4" w:rsidRPr="00C30879" w:rsidRDefault="00E04F78">
      <w:bookmarkStart w:id="101" w:name="sub_1063"/>
      <w:r w:rsidRPr="00C30879">
        <w:t xml:space="preserve">63. За неисполнение или ненадлежащее исполнение своих обязанностей по выполнению административных процедур и соблюдению требований настоящего Административного регламента при предоставлении государственной услуги должностные лица подразделения МЧС России, </w:t>
      </w:r>
      <w:r w:rsidRPr="00C30879">
        <w:lastRenderedPageBreak/>
        <w:t>предоставляющего государственную услугу, несут ответственность, предусмотренную законодательством Российской Федерации.</w:t>
      </w:r>
    </w:p>
    <w:bookmarkEnd w:id="101"/>
    <w:p w:rsidR="004A09E4" w:rsidRPr="00C30879" w:rsidRDefault="004A09E4"/>
    <w:p w:rsidR="004A09E4" w:rsidRPr="00C30879" w:rsidRDefault="00E04F78">
      <w:pPr>
        <w:pStyle w:val="1"/>
        <w:rPr>
          <w:color w:val="auto"/>
        </w:rPr>
      </w:pPr>
      <w:bookmarkStart w:id="102" w:name="sub_2028"/>
      <w:r w:rsidRPr="00C30879">
        <w:rPr>
          <w:color w:val="auto"/>
        </w:rPr>
        <w:t>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bookmarkEnd w:id="102"/>
    <w:p w:rsidR="004A09E4" w:rsidRPr="00C30879" w:rsidRDefault="004A09E4"/>
    <w:p w:rsidR="004A09E4" w:rsidRPr="00C30879" w:rsidRDefault="00E04F78">
      <w:bookmarkStart w:id="103" w:name="sub_1064"/>
      <w:r w:rsidRPr="00C30879">
        <w:t>64. Контроль за предоставлением государственной услуги со стороны уполномоченных должностных лиц подразделения МЧС России, предоставляющего государственную услугу, должен быть постоянным, всесторонним и объективным.</w:t>
      </w:r>
    </w:p>
    <w:p w:rsidR="004A09E4" w:rsidRPr="00C30879" w:rsidRDefault="00E04F78">
      <w:bookmarkStart w:id="104" w:name="sub_1065"/>
      <w:bookmarkEnd w:id="103"/>
      <w:r w:rsidRPr="00C30879">
        <w:t>65. Для осуществления контроля за предоставлением государственной услуги граждане, их объединения и организации имеют право направлять индивидуальные и коллективные обращения с предложениями, рекомендациями по совершенствованию качества и порядка предоставления государственной услуги, а также заявления и жалобы с сообщением о нарушении должностными лицами подразделения МЧС России, предоставляющего государственную услугу, требований настоящего Административного регламента, законодательных и иных нормативных правовых актов Российской Федерации.</w:t>
      </w:r>
    </w:p>
    <w:bookmarkEnd w:id="104"/>
    <w:p w:rsidR="004A09E4" w:rsidRPr="00C30879" w:rsidRDefault="004A09E4"/>
    <w:p w:rsidR="004A09E4" w:rsidRPr="00C30879" w:rsidRDefault="00E04F78">
      <w:pPr>
        <w:pStyle w:val="1"/>
        <w:rPr>
          <w:color w:val="auto"/>
        </w:rPr>
      </w:pPr>
      <w:bookmarkStart w:id="105" w:name="sub_2037"/>
      <w:r w:rsidRPr="00C30879">
        <w:rPr>
          <w:color w:val="auto"/>
        </w:rPr>
        <w:t>V. Досудебный (внесудебный) порядок обжалования решений и действий (бездействия) органа, предоставляющего государственную услугу, а также его должностных лиц</w:t>
      </w:r>
    </w:p>
    <w:bookmarkEnd w:id="105"/>
    <w:p w:rsidR="004A09E4" w:rsidRPr="00C30879" w:rsidRDefault="004A09E4">
      <w:pPr>
        <w:pStyle w:val="1"/>
        <w:rPr>
          <w:color w:val="auto"/>
        </w:rPr>
      </w:pPr>
    </w:p>
    <w:p w:rsidR="004A09E4" w:rsidRPr="00C30879" w:rsidRDefault="00E04F78">
      <w:pPr>
        <w:pStyle w:val="1"/>
        <w:rPr>
          <w:color w:val="auto"/>
        </w:rPr>
      </w:pPr>
      <w:bookmarkStart w:id="106" w:name="sub_2029"/>
      <w:r w:rsidRPr="00C30879">
        <w:rPr>
          <w:color w:val="auto"/>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государственной услуги</w:t>
      </w:r>
    </w:p>
    <w:bookmarkEnd w:id="106"/>
    <w:p w:rsidR="004A09E4" w:rsidRPr="00C30879" w:rsidRDefault="004A09E4">
      <w:pPr>
        <w:pStyle w:val="1"/>
        <w:rPr>
          <w:color w:val="auto"/>
        </w:rPr>
      </w:pPr>
    </w:p>
    <w:p w:rsidR="004A09E4" w:rsidRPr="00C30879" w:rsidRDefault="00E04F78">
      <w:bookmarkStart w:id="107" w:name="sub_1066"/>
      <w:r w:rsidRPr="00C30879">
        <w:t>66. Заявитель вправе обжаловать действия (бездействие) должностных лиц подразделения МЧС России, предоставляющего государственную услугу, и решения, принятые (осуществленные) ими в ходе предоставления государственной услуги, в том числе в досудебном (внесудебном) порядке в следующих случаях:</w:t>
      </w:r>
    </w:p>
    <w:bookmarkEnd w:id="107"/>
    <w:p w:rsidR="004A09E4" w:rsidRPr="00C30879" w:rsidRDefault="00E04F78">
      <w:r w:rsidRPr="00C30879">
        <w:t>нарушение срока регистрации заявления;</w:t>
      </w:r>
    </w:p>
    <w:p w:rsidR="004A09E4" w:rsidRPr="00C30879" w:rsidRDefault="00E04F78">
      <w:r w:rsidRPr="00C30879">
        <w:t>нарушение срока предоставления государственной услуги;</w:t>
      </w:r>
    </w:p>
    <w:p w:rsidR="004A09E4" w:rsidRPr="00C30879" w:rsidRDefault="00E04F78">
      <w:r w:rsidRPr="00C30879">
        <w:t>требование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 а также настоящим Административным регламентом;</w:t>
      </w:r>
    </w:p>
    <w:p w:rsidR="004A09E4" w:rsidRPr="00C30879" w:rsidRDefault="00E04F78">
      <w:r w:rsidRPr="00C30879">
        <w:t>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rsidR="004A09E4" w:rsidRPr="00C30879" w:rsidRDefault="00E04F78">
      <w:r w:rsidRPr="00C30879">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а также настоящим Административным регламентом;</w:t>
      </w:r>
    </w:p>
    <w:p w:rsidR="004A09E4" w:rsidRPr="00C30879" w:rsidRDefault="00E04F78">
      <w:r w:rsidRPr="00C30879">
        <w:t>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rsidR="004A09E4" w:rsidRPr="00C30879" w:rsidRDefault="00E04F78">
      <w:r w:rsidRPr="00C30879">
        <w:t>отказ должностных лиц подразделения МЧС России, предоставляющего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4A09E4" w:rsidRPr="00C30879" w:rsidRDefault="004A09E4"/>
    <w:p w:rsidR="004A09E4" w:rsidRPr="00C30879" w:rsidRDefault="00E04F78">
      <w:pPr>
        <w:pStyle w:val="1"/>
        <w:rPr>
          <w:color w:val="auto"/>
        </w:rPr>
      </w:pPr>
      <w:bookmarkStart w:id="108" w:name="sub_2030"/>
      <w:r w:rsidRPr="00C30879">
        <w:rPr>
          <w:color w:val="auto"/>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bookmarkEnd w:id="108"/>
    <w:p w:rsidR="004A09E4" w:rsidRPr="00C30879" w:rsidRDefault="004A09E4"/>
    <w:p w:rsidR="004A09E4" w:rsidRPr="00C30879" w:rsidRDefault="00E04F78">
      <w:bookmarkStart w:id="109" w:name="sub_1067"/>
      <w:r w:rsidRPr="00C30879">
        <w:t xml:space="preserve">67. Жалоба на решения и действия (бездействие) должностных лиц подается в МЧС России и (или) подразделение МЧС России, предоставляющее государственную услугу, и рассматривается в порядке, предусмотренном </w:t>
      </w:r>
      <w:hyperlink r:id="rId44" w:history="1">
        <w:r w:rsidRPr="00C30879">
          <w:rPr>
            <w:rStyle w:val="a4"/>
            <w:color w:val="auto"/>
          </w:rPr>
          <w:t>Правилами</w:t>
        </w:r>
      </w:hyperlink>
      <w:r w:rsidRPr="00C30879">
        <w:t xml:space="preserve">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w:t>
      </w:r>
      <w:hyperlink r:id="rId45" w:history="1">
        <w:r w:rsidRPr="00C30879">
          <w:rPr>
            <w:rStyle w:val="a4"/>
            <w:color w:val="auto"/>
          </w:rPr>
          <w:t>постановлением</w:t>
        </w:r>
      </w:hyperlink>
      <w:r w:rsidRPr="00C30879">
        <w:t xml:space="preserve"> Правительства Российской Федерации от 16 августа 2012 г. N 840</w:t>
      </w:r>
      <w:r w:rsidRPr="00C30879">
        <w:rPr>
          <w:vertAlign w:val="superscript"/>
        </w:rPr>
        <w:t> </w:t>
      </w:r>
      <w:hyperlink w:anchor="sub_555" w:history="1">
        <w:r w:rsidRPr="00C30879">
          <w:rPr>
            <w:rStyle w:val="a4"/>
            <w:color w:val="auto"/>
            <w:vertAlign w:val="superscript"/>
          </w:rPr>
          <w:t>5</w:t>
        </w:r>
      </w:hyperlink>
      <w:r w:rsidRPr="00C30879">
        <w:t>.</w:t>
      </w:r>
    </w:p>
    <w:bookmarkEnd w:id="109"/>
    <w:p w:rsidR="004A09E4" w:rsidRPr="00C30879" w:rsidRDefault="004A09E4"/>
    <w:p w:rsidR="004A09E4" w:rsidRPr="00C30879" w:rsidRDefault="00E04F78">
      <w:pPr>
        <w:pStyle w:val="1"/>
        <w:rPr>
          <w:color w:val="auto"/>
        </w:rPr>
      </w:pPr>
      <w:bookmarkStart w:id="110" w:name="sub_2031"/>
      <w:r w:rsidRPr="00C30879">
        <w:rPr>
          <w:color w:val="auto"/>
        </w:rPr>
        <w:t>Способы информирования заявителей о порядке подачи и рассмотрения жалобы, в том числе с использованием Единого портала государственных услуг</w:t>
      </w:r>
    </w:p>
    <w:bookmarkEnd w:id="110"/>
    <w:p w:rsidR="004A09E4" w:rsidRPr="00C30879" w:rsidRDefault="004A09E4"/>
    <w:p w:rsidR="004A09E4" w:rsidRPr="00C30879" w:rsidRDefault="00E04F78">
      <w:bookmarkStart w:id="111" w:name="sub_1068"/>
      <w:r w:rsidRPr="00C30879">
        <w:t xml:space="preserve">68. Информирование заявителей о порядке подачи и рассмотрения жалобы, в том числе с использованием </w:t>
      </w:r>
      <w:hyperlink r:id="rId46" w:history="1">
        <w:r w:rsidRPr="00C30879">
          <w:rPr>
            <w:rStyle w:val="a4"/>
            <w:color w:val="auto"/>
          </w:rPr>
          <w:t>Единого портала</w:t>
        </w:r>
      </w:hyperlink>
      <w:r w:rsidRPr="00C30879">
        <w:t xml:space="preserve"> государственных услуг, осуществляется в соответствии с </w:t>
      </w:r>
      <w:hyperlink w:anchor="sub_1004" w:history="1">
        <w:r w:rsidRPr="00C30879">
          <w:rPr>
            <w:rStyle w:val="a4"/>
            <w:color w:val="auto"/>
          </w:rPr>
          <w:t>пунктом 4</w:t>
        </w:r>
      </w:hyperlink>
      <w:r w:rsidRPr="00C30879">
        <w:t xml:space="preserve"> настоящего Административного регламента.</w:t>
      </w:r>
    </w:p>
    <w:bookmarkEnd w:id="111"/>
    <w:p w:rsidR="004A09E4" w:rsidRPr="00C30879" w:rsidRDefault="004A09E4"/>
    <w:p w:rsidR="004A09E4" w:rsidRPr="00C30879" w:rsidRDefault="00E04F78">
      <w:pPr>
        <w:pStyle w:val="1"/>
        <w:rPr>
          <w:color w:val="auto"/>
        </w:rPr>
      </w:pPr>
      <w:bookmarkStart w:id="112" w:name="sub_2032"/>
      <w:r w:rsidRPr="00C30879">
        <w:rPr>
          <w:color w:val="auto"/>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w:t>
      </w:r>
    </w:p>
    <w:bookmarkEnd w:id="112"/>
    <w:p w:rsidR="004A09E4" w:rsidRPr="00C30879" w:rsidRDefault="004A09E4"/>
    <w:p w:rsidR="004A09E4" w:rsidRPr="00C30879" w:rsidRDefault="00E04F78">
      <w:bookmarkStart w:id="113" w:name="sub_1069"/>
      <w:r w:rsidRPr="00C30879">
        <w:t>69. Нормативные правовые акты, регулирующие порядок досудебного (внесудебного) обжалования решений и действий (бездействия) подразделения МЧС России, предоставляющего государственную услугу, а также его должностных лиц:</w:t>
      </w:r>
    </w:p>
    <w:bookmarkEnd w:id="113"/>
    <w:p w:rsidR="004A09E4" w:rsidRPr="00C30879" w:rsidRDefault="00E04F78">
      <w:r w:rsidRPr="00C30879">
        <w:fldChar w:fldCharType="begin"/>
      </w:r>
      <w:r w:rsidRPr="00C30879">
        <w:instrText>HYPERLINK "http://mgdn-guchs-garant.davrc.mchs.ru/document/redirect/12177515/0"</w:instrText>
      </w:r>
      <w:r w:rsidRPr="00C30879">
        <w:fldChar w:fldCharType="separate"/>
      </w:r>
      <w:r w:rsidRPr="00C30879">
        <w:rPr>
          <w:rStyle w:val="a4"/>
          <w:color w:val="auto"/>
        </w:rPr>
        <w:t>Федеральный закон</w:t>
      </w:r>
      <w:r w:rsidRPr="00C30879">
        <w:fldChar w:fldCharType="end"/>
      </w:r>
      <w:r w:rsidRPr="00C30879">
        <w:t xml:space="preserve"> от 27 июля 2010 г. N 210-ФЗ "Об организации предоставления государственных и муниципальных услуг";</w:t>
      </w:r>
    </w:p>
    <w:p w:rsidR="004A09E4" w:rsidRPr="00C30879" w:rsidRDefault="00C30879">
      <w:hyperlink r:id="rId47" w:history="1">
        <w:r w:rsidR="00E04F78" w:rsidRPr="00C30879">
          <w:rPr>
            <w:rStyle w:val="a4"/>
            <w:color w:val="auto"/>
          </w:rPr>
          <w:t>постановление</w:t>
        </w:r>
      </w:hyperlink>
      <w:r w:rsidR="00E04F78" w:rsidRPr="00C30879">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4A09E4" w:rsidRPr="00C30879" w:rsidRDefault="00C30879">
      <w:hyperlink r:id="rId48" w:history="1">
        <w:r w:rsidR="00E04F78" w:rsidRPr="00C30879">
          <w:rPr>
            <w:rStyle w:val="a4"/>
            <w:color w:val="auto"/>
          </w:rPr>
          <w:t>постановление</w:t>
        </w:r>
      </w:hyperlink>
      <w:r w:rsidR="00E04F78" w:rsidRPr="00C30879">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E04F78" w:rsidRPr="00C30879">
        <w:rPr>
          <w:vertAlign w:val="superscript"/>
        </w:rPr>
        <w:t> </w:t>
      </w:r>
      <w:hyperlink w:anchor="sub_666" w:history="1">
        <w:r w:rsidR="00E04F78" w:rsidRPr="00C30879">
          <w:rPr>
            <w:rStyle w:val="a4"/>
            <w:color w:val="auto"/>
            <w:vertAlign w:val="superscript"/>
          </w:rPr>
          <w:t>6</w:t>
        </w:r>
      </w:hyperlink>
      <w:r w:rsidR="00E04F78" w:rsidRPr="00C30879">
        <w:t>.</w:t>
      </w:r>
    </w:p>
    <w:p w:rsidR="004A09E4" w:rsidRPr="00C30879" w:rsidRDefault="00E04F78">
      <w:bookmarkStart w:id="114" w:name="sub_1070"/>
      <w:r w:rsidRPr="00C30879">
        <w:t xml:space="preserve">70. Информация, указанная в настоящем разделе Административного регламента, подлежит размещению на </w:t>
      </w:r>
      <w:hyperlink r:id="rId49" w:history="1">
        <w:r w:rsidRPr="00C30879">
          <w:rPr>
            <w:rStyle w:val="a4"/>
            <w:color w:val="auto"/>
          </w:rPr>
          <w:t>Едином портале</w:t>
        </w:r>
      </w:hyperlink>
      <w:r w:rsidRPr="00C30879">
        <w:t xml:space="preserve"> государственных услуг.</w:t>
      </w:r>
    </w:p>
    <w:bookmarkEnd w:id="114"/>
    <w:p w:rsidR="004A09E4" w:rsidRPr="00C30879" w:rsidRDefault="004A09E4"/>
    <w:p w:rsidR="004A09E4" w:rsidRPr="00C30879" w:rsidRDefault="00E04F78">
      <w:pPr>
        <w:pStyle w:val="a8"/>
        <w:rPr>
          <w:sz w:val="22"/>
          <w:szCs w:val="22"/>
        </w:rPr>
      </w:pPr>
      <w:r w:rsidRPr="00C30879">
        <w:rPr>
          <w:sz w:val="22"/>
          <w:szCs w:val="22"/>
        </w:rPr>
        <w:t>──────────────────────────────</w:t>
      </w:r>
    </w:p>
    <w:p w:rsidR="004A09E4" w:rsidRPr="00C30879" w:rsidRDefault="00E04F78">
      <w:pPr>
        <w:pStyle w:val="aa"/>
      </w:pPr>
      <w:bookmarkStart w:id="115" w:name="sub_111"/>
      <w:r w:rsidRPr="00C30879">
        <w:rPr>
          <w:vertAlign w:val="superscript"/>
        </w:rPr>
        <w:t>1</w:t>
      </w:r>
      <w:r w:rsidRPr="00C30879">
        <w:t xml:space="preserve"> Собрание законодательства Российской Федерации, 2011, N 44, ст. 6274; 2019, N 47, ст. 6675.</w:t>
      </w:r>
    </w:p>
    <w:p w:rsidR="004A09E4" w:rsidRPr="00C30879" w:rsidRDefault="00E04F78">
      <w:pPr>
        <w:pStyle w:val="aa"/>
      </w:pPr>
      <w:bookmarkStart w:id="116" w:name="sub_222"/>
      <w:bookmarkEnd w:id="115"/>
      <w:r w:rsidRPr="00C30879">
        <w:rPr>
          <w:vertAlign w:val="superscript"/>
        </w:rPr>
        <w:lastRenderedPageBreak/>
        <w:t>2</w:t>
      </w:r>
      <w:r w:rsidRPr="00C30879">
        <w:t xml:space="preserve"> Собрание законодательства Российской Федерации, 2011, N 20 ст. 2829; 2020, N 1, ст. 51.</w:t>
      </w:r>
    </w:p>
    <w:p w:rsidR="004A09E4" w:rsidRPr="00C30879" w:rsidRDefault="00E04F78">
      <w:pPr>
        <w:pStyle w:val="aa"/>
      </w:pPr>
      <w:bookmarkStart w:id="117" w:name="sub_333"/>
      <w:bookmarkEnd w:id="116"/>
      <w:r w:rsidRPr="00C30879">
        <w:rPr>
          <w:vertAlign w:val="superscript"/>
        </w:rPr>
        <w:t>3</w:t>
      </w:r>
      <w:r w:rsidRPr="00C30879">
        <w:t xml:space="preserve"> Собрание законодательства Российской Федерации, 2012, N 27, ст. 3744; 2018, N 36, ст. 5623.</w:t>
      </w:r>
    </w:p>
    <w:p w:rsidR="004A09E4" w:rsidRPr="00C30879" w:rsidRDefault="00E04F78">
      <w:pPr>
        <w:pStyle w:val="aa"/>
      </w:pPr>
      <w:bookmarkStart w:id="118" w:name="sub_444"/>
      <w:bookmarkEnd w:id="117"/>
      <w:r w:rsidRPr="00C30879">
        <w:rPr>
          <w:vertAlign w:val="superscript"/>
        </w:rPr>
        <w:t>4</w:t>
      </w:r>
      <w:r w:rsidRPr="00C30879">
        <w:t xml:space="preserve"> Собрание законодательства Российской Федерации, 1997, N 41, стр. 8220-8235; 2018, N 31, ст. 4845.</w:t>
      </w:r>
    </w:p>
    <w:p w:rsidR="004A09E4" w:rsidRPr="00C30879" w:rsidRDefault="00E04F78">
      <w:pPr>
        <w:pStyle w:val="aa"/>
      </w:pPr>
      <w:bookmarkStart w:id="119" w:name="sub_555"/>
      <w:bookmarkEnd w:id="118"/>
      <w:r w:rsidRPr="00C30879">
        <w:rPr>
          <w:vertAlign w:val="superscript"/>
        </w:rPr>
        <w:t>5</w:t>
      </w:r>
      <w:r w:rsidRPr="00C30879">
        <w:t xml:space="preserve"> Собрание законодательства Российской Федерации, 2012, N 35, ст. 4829; 2018, N 25, ст. 3696.</w:t>
      </w:r>
    </w:p>
    <w:p w:rsidR="004A09E4" w:rsidRPr="00C30879" w:rsidRDefault="00E04F78">
      <w:pPr>
        <w:pStyle w:val="aa"/>
      </w:pPr>
      <w:bookmarkStart w:id="120" w:name="sub_666"/>
      <w:bookmarkEnd w:id="119"/>
      <w:r w:rsidRPr="00C30879">
        <w:rPr>
          <w:vertAlign w:val="superscript"/>
        </w:rPr>
        <w:t>6</w:t>
      </w:r>
      <w:r w:rsidRPr="00C30879">
        <w:t xml:space="preserve"> Собрание законодательства Российской Федерации, 2012, N 48, ст. 6706; 2018, N 49, ст. 7600.</w:t>
      </w:r>
    </w:p>
    <w:bookmarkEnd w:id="120"/>
    <w:p w:rsidR="004A09E4" w:rsidRPr="00C30879" w:rsidRDefault="00E04F78">
      <w:pPr>
        <w:pStyle w:val="a8"/>
        <w:rPr>
          <w:sz w:val="22"/>
          <w:szCs w:val="22"/>
        </w:rPr>
      </w:pPr>
      <w:r w:rsidRPr="00C30879">
        <w:rPr>
          <w:sz w:val="22"/>
          <w:szCs w:val="22"/>
        </w:rPr>
        <w:t>──────────────────────────────</w:t>
      </w:r>
    </w:p>
    <w:p w:rsidR="004A09E4" w:rsidRPr="00C30879" w:rsidRDefault="004A09E4"/>
    <w:p w:rsidR="004A09E4" w:rsidRPr="00C30879" w:rsidRDefault="00E04F78">
      <w:pPr>
        <w:pStyle w:val="a6"/>
        <w:rPr>
          <w:color w:val="auto"/>
          <w:sz w:val="16"/>
          <w:szCs w:val="16"/>
          <w:shd w:val="clear" w:color="auto" w:fill="F0F0F0"/>
        </w:rPr>
      </w:pPr>
      <w:bookmarkStart w:id="121" w:name="sub_1100"/>
      <w:r w:rsidRPr="00C30879">
        <w:rPr>
          <w:color w:val="auto"/>
          <w:sz w:val="16"/>
          <w:szCs w:val="16"/>
          <w:shd w:val="clear" w:color="auto" w:fill="F0F0F0"/>
        </w:rPr>
        <w:t>ГАРАНТ:</w:t>
      </w:r>
    </w:p>
    <w:bookmarkEnd w:id="121"/>
    <w:p w:rsidR="004A09E4" w:rsidRPr="00C30879" w:rsidRDefault="00E04F78">
      <w:pPr>
        <w:pStyle w:val="a6"/>
        <w:rPr>
          <w:color w:val="auto"/>
          <w:shd w:val="clear" w:color="auto" w:fill="F0F0F0"/>
        </w:rPr>
      </w:pPr>
      <w:r w:rsidRPr="00C30879">
        <w:rPr>
          <w:color w:val="auto"/>
        </w:rPr>
        <w:t xml:space="preserve"> </w:t>
      </w:r>
      <w:r w:rsidRPr="00C30879">
        <w:rPr>
          <w:color w:val="auto"/>
          <w:shd w:val="clear" w:color="auto" w:fill="F0F0F0"/>
        </w:rPr>
        <w:t>См. данную форму в редакторе MS-Word</w:t>
      </w:r>
    </w:p>
    <w:p w:rsidR="004A09E4" w:rsidRPr="00C30879" w:rsidRDefault="00E04F78">
      <w:pPr>
        <w:ind w:firstLine="698"/>
        <w:jc w:val="right"/>
      </w:pPr>
      <w:r w:rsidRPr="00C30879">
        <w:rPr>
          <w:rStyle w:val="a3"/>
          <w:color w:val="auto"/>
        </w:rPr>
        <w:t>Приложение N 1</w:t>
      </w:r>
      <w:r w:rsidRPr="00C30879">
        <w:rPr>
          <w:rStyle w:val="a3"/>
          <w:color w:val="auto"/>
        </w:rPr>
        <w:br/>
        <w:t xml:space="preserve">к </w:t>
      </w:r>
      <w:hyperlink w:anchor="sub_1000" w:history="1">
        <w:r w:rsidRPr="00C30879">
          <w:rPr>
            <w:rStyle w:val="a4"/>
            <w:color w:val="auto"/>
          </w:rPr>
          <w:t>Административному регламенту</w:t>
        </w:r>
      </w:hyperlink>
      <w:r w:rsidRPr="00C30879">
        <w:rPr>
          <w:rStyle w:val="a3"/>
          <w:color w:val="auto"/>
        </w:rPr>
        <w:t>,</w:t>
      </w:r>
      <w:r w:rsidRPr="00C30879">
        <w:rPr>
          <w:rStyle w:val="a3"/>
          <w:color w:val="auto"/>
        </w:rPr>
        <w:br/>
        <w:t>Министерства Российской Федерации</w:t>
      </w:r>
      <w:r w:rsidRPr="00C30879">
        <w:rPr>
          <w:rStyle w:val="a3"/>
          <w:color w:val="auto"/>
        </w:rPr>
        <w:br/>
        <w:t>по делам гражданской обороны,</w:t>
      </w:r>
      <w:r w:rsidRPr="00C30879">
        <w:rPr>
          <w:rStyle w:val="a3"/>
          <w:color w:val="auto"/>
        </w:rPr>
        <w:br/>
        <w:t>чрезвычайным ситуациям и</w:t>
      </w:r>
      <w:r w:rsidRPr="00C30879">
        <w:rPr>
          <w:rStyle w:val="a3"/>
          <w:color w:val="auto"/>
        </w:rPr>
        <w:br/>
        <w:t>ликвидации последствий стихийных</w:t>
      </w:r>
      <w:r w:rsidRPr="00C30879">
        <w:rPr>
          <w:rStyle w:val="a3"/>
          <w:color w:val="auto"/>
        </w:rPr>
        <w:br/>
        <w:t>бедствий по предоставлению</w:t>
      </w:r>
      <w:r w:rsidRPr="00C30879">
        <w:rPr>
          <w:rStyle w:val="a3"/>
          <w:color w:val="auto"/>
        </w:rPr>
        <w:br/>
        <w:t>государственной услуги по</w:t>
      </w:r>
      <w:r w:rsidRPr="00C30879">
        <w:rPr>
          <w:rStyle w:val="a3"/>
          <w:color w:val="auto"/>
        </w:rPr>
        <w:br/>
        <w:t>регистрации декларации пожарной</w:t>
      </w:r>
      <w:r w:rsidRPr="00C30879">
        <w:rPr>
          <w:rStyle w:val="a3"/>
          <w:color w:val="auto"/>
        </w:rPr>
        <w:br/>
        <w:t>безопасности, утвержденному</w:t>
      </w:r>
      <w:r w:rsidRPr="00C30879">
        <w:rPr>
          <w:rStyle w:val="a3"/>
          <w:color w:val="auto"/>
        </w:rPr>
        <w:br/>
      </w:r>
      <w:hyperlink w:anchor="sub_0" w:history="1">
        <w:r w:rsidRPr="00C30879">
          <w:rPr>
            <w:rStyle w:val="a4"/>
            <w:color w:val="auto"/>
          </w:rPr>
          <w:t>приказом</w:t>
        </w:r>
      </w:hyperlink>
      <w:r w:rsidRPr="00C30879">
        <w:rPr>
          <w:rStyle w:val="a3"/>
          <w:color w:val="auto"/>
        </w:rPr>
        <w:t xml:space="preserve"> МЧС России</w:t>
      </w:r>
      <w:r w:rsidRPr="00C30879">
        <w:rPr>
          <w:rStyle w:val="a3"/>
          <w:color w:val="auto"/>
        </w:rPr>
        <w:br/>
        <w:t>от 16.03.2020 N 171</w:t>
      </w:r>
    </w:p>
    <w:p w:rsidR="004A09E4" w:rsidRPr="00C30879" w:rsidRDefault="004A09E4"/>
    <w:p w:rsidR="004A09E4" w:rsidRPr="00C30879" w:rsidRDefault="00E04F78">
      <w:pPr>
        <w:ind w:firstLine="698"/>
        <w:jc w:val="right"/>
      </w:pPr>
      <w:r w:rsidRPr="00C30879">
        <w:rPr>
          <w:rStyle w:val="a3"/>
          <w:color w:val="auto"/>
        </w:rPr>
        <w:t>ФОРМА</w:t>
      </w:r>
    </w:p>
    <w:p w:rsidR="004A09E4" w:rsidRPr="00C30879" w:rsidRDefault="004A09E4"/>
    <w:p w:rsidR="004A09E4" w:rsidRPr="00C30879" w:rsidRDefault="00E04F78">
      <w:pPr>
        <w:pStyle w:val="a8"/>
        <w:rPr>
          <w:sz w:val="22"/>
          <w:szCs w:val="22"/>
        </w:rPr>
      </w:pPr>
      <w:r w:rsidRPr="00C30879">
        <w:rPr>
          <w:sz w:val="22"/>
          <w:szCs w:val="22"/>
        </w:rPr>
        <w:t xml:space="preserve">       ________________________________________________________________</w:t>
      </w:r>
    </w:p>
    <w:p w:rsidR="004A09E4" w:rsidRPr="00C30879" w:rsidRDefault="00E04F78">
      <w:pPr>
        <w:pStyle w:val="a8"/>
        <w:rPr>
          <w:sz w:val="22"/>
          <w:szCs w:val="22"/>
        </w:rPr>
      </w:pPr>
      <w:r w:rsidRPr="00C30879">
        <w:rPr>
          <w:sz w:val="22"/>
          <w:szCs w:val="22"/>
        </w:rPr>
        <w:t xml:space="preserve">            Наименование подразделения МЧС России, предоставляющего</w:t>
      </w:r>
    </w:p>
    <w:p w:rsidR="004A09E4" w:rsidRPr="00C30879" w:rsidRDefault="00E04F78">
      <w:pPr>
        <w:pStyle w:val="a8"/>
        <w:rPr>
          <w:sz w:val="22"/>
          <w:szCs w:val="22"/>
        </w:rPr>
      </w:pPr>
      <w:r w:rsidRPr="00C30879">
        <w:rPr>
          <w:sz w:val="22"/>
          <w:szCs w:val="22"/>
        </w:rPr>
        <w:t xml:space="preserve">                           государственную услугу</w:t>
      </w:r>
    </w:p>
    <w:p w:rsidR="004A09E4" w:rsidRPr="00C30879" w:rsidRDefault="004A09E4"/>
    <w:p w:rsidR="004A09E4" w:rsidRPr="00C30879" w:rsidRDefault="00E04F78">
      <w:pPr>
        <w:pStyle w:val="a8"/>
        <w:rPr>
          <w:sz w:val="22"/>
          <w:szCs w:val="22"/>
        </w:rPr>
      </w:pPr>
      <w:r w:rsidRPr="00C30879">
        <w:rPr>
          <w:rStyle w:val="a3"/>
          <w:color w:val="auto"/>
          <w:sz w:val="22"/>
          <w:szCs w:val="22"/>
        </w:rPr>
        <w:t xml:space="preserve">                                  Заявление</w:t>
      </w:r>
    </w:p>
    <w:p w:rsidR="004A09E4" w:rsidRPr="00C30879" w:rsidRDefault="00E04F78">
      <w:pPr>
        <w:pStyle w:val="a8"/>
        <w:rPr>
          <w:sz w:val="22"/>
          <w:szCs w:val="22"/>
        </w:rPr>
      </w:pPr>
      <w:r w:rsidRPr="00C30879">
        <w:rPr>
          <w:rStyle w:val="a3"/>
          <w:color w:val="auto"/>
          <w:sz w:val="22"/>
          <w:szCs w:val="22"/>
        </w:rPr>
        <w:t xml:space="preserve">            о регистрации декларации пожарной безопасности</w:t>
      </w:r>
    </w:p>
    <w:p w:rsidR="004A09E4" w:rsidRPr="00C30879" w:rsidRDefault="004A09E4"/>
    <w:p w:rsidR="004A09E4" w:rsidRPr="00C30879" w:rsidRDefault="00E04F78">
      <w:pPr>
        <w:pStyle w:val="a8"/>
        <w:rPr>
          <w:sz w:val="22"/>
          <w:szCs w:val="22"/>
        </w:rPr>
      </w:pPr>
      <w:r w:rsidRPr="00C30879">
        <w:rPr>
          <w:sz w:val="22"/>
          <w:szCs w:val="22"/>
        </w:rPr>
        <w:t xml:space="preserve">     Прошу зарегистрировать декларацию пожарной безопасности</w:t>
      </w:r>
    </w:p>
    <w:p w:rsidR="004A09E4" w:rsidRPr="00C30879" w:rsidRDefault="00E04F78">
      <w:pPr>
        <w:pStyle w:val="a8"/>
        <w:rPr>
          <w:sz w:val="22"/>
          <w:szCs w:val="22"/>
        </w:rPr>
      </w:pPr>
      <w:r w:rsidRPr="00C30879">
        <w:rPr>
          <w:sz w:val="22"/>
          <w:szCs w:val="22"/>
        </w:rPr>
        <w:t>_________________________________________________________________________</w:t>
      </w:r>
    </w:p>
    <w:p w:rsidR="004A09E4" w:rsidRPr="00C30879" w:rsidRDefault="00E04F78">
      <w:pPr>
        <w:pStyle w:val="a8"/>
        <w:rPr>
          <w:sz w:val="22"/>
          <w:szCs w:val="22"/>
        </w:rPr>
      </w:pPr>
      <w:r w:rsidRPr="00C30879">
        <w:rPr>
          <w:sz w:val="22"/>
          <w:szCs w:val="22"/>
        </w:rPr>
        <w:t xml:space="preserve">          полное наименование объекта защиты и адрес объекта защиты</w:t>
      </w:r>
    </w:p>
    <w:p w:rsidR="004A09E4" w:rsidRPr="00C30879" w:rsidRDefault="00E04F78">
      <w:pPr>
        <w:pStyle w:val="a8"/>
        <w:rPr>
          <w:sz w:val="22"/>
          <w:szCs w:val="22"/>
        </w:rPr>
      </w:pPr>
      <w:r w:rsidRPr="00C30879">
        <w:rPr>
          <w:sz w:val="22"/>
          <w:szCs w:val="22"/>
        </w:rPr>
        <w:t xml:space="preserve">     основной   государственный   регистрационный номер   (за исключением</w:t>
      </w:r>
    </w:p>
    <w:p w:rsidR="004A09E4" w:rsidRPr="00C30879" w:rsidRDefault="00E04F78">
      <w:pPr>
        <w:pStyle w:val="a8"/>
        <w:rPr>
          <w:sz w:val="22"/>
          <w:szCs w:val="22"/>
        </w:rPr>
      </w:pPr>
      <w:r w:rsidRPr="00C30879">
        <w:rPr>
          <w:sz w:val="22"/>
          <w:szCs w:val="22"/>
        </w:rPr>
        <w:t>физического лица)________________________________________________________</w:t>
      </w:r>
    </w:p>
    <w:p w:rsidR="004A09E4" w:rsidRPr="00C30879" w:rsidRDefault="00E04F78">
      <w:pPr>
        <w:pStyle w:val="a8"/>
        <w:rPr>
          <w:sz w:val="22"/>
          <w:szCs w:val="22"/>
        </w:rPr>
      </w:pPr>
      <w:r w:rsidRPr="00C30879">
        <w:rPr>
          <w:sz w:val="22"/>
          <w:szCs w:val="22"/>
        </w:rPr>
        <w:t xml:space="preserve">     идентификационный номер налогоплательщика___________________________</w:t>
      </w:r>
    </w:p>
    <w:p w:rsidR="004A09E4" w:rsidRPr="00C30879" w:rsidRDefault="00E04F78">
      <w:pPr>
        <w:pStyle w:val="a8"/>
        <w:rPr>
          <w:sz w:val="22"/>
          <w:szCs w:val="22"/>
        </w:rPr>
      </w:pPr>
      <w:r w:rsidRPr="00C30879">
        <w:rPr>
          <w:sz w:val="22"/>
          <w:szCs w:val="22"/>
        </w:rPr>
        <w:t xml:space="preserve">     реквизиты документа, подтверждающего право собственности на   объект</w:t>
      </w:r>
    </w:p>
    <w:p w:rsidR="004A09E4" w:rsidRPr="00C30879" w:rsidRDefault="00E04F78">
      <w:pPr>
        <w:pStyle w:val="a8"/>
        <w:rPr>
          <w:sz w:val="22"/>
          <w:szCs w:val="22"/>
        </w:rPr>
      </w:pPr>
      <w:r w:rsidRPr="00C30879">
        <w:rPr>
          <w:sz w:val="22"/>
          <w:szCs w:val="22"/>
        </w:rPr>
        <w:t>защиты или владения объектом  защиты на   праве хозяйственного   ведения,</w:t>
      </w:r>
    </w:p>
    <w:p w:rsidR="004A09E4" w:rsidRPr="00C30879" w:rsidRDefault="00E04F78">
      <w:pPr>
        <w:pStyle w:val="a8"/>
        <w:rPr>
          <w:sz w:val="22"/>
          <w:szCs w:val="22"/>
        </w:rPr>
      </w:pPr>
      <w:r w:rsidRPr="00C30879">
        <w:rPr>
          <w:sz w:val="22"/>
          <w:szCs w:val="22"/>
        </w:rPr>
        <w:t>оперативного   управления   либо ином законном основании, предусмотренном</w:t>
      </w:r>
    </w:p>
    <w:p w:rsidR="004A09E4" w:rsidRPr="00C30879" w:rsidRDefault="00E04F78">
      <w:pPr>
        <w:pStyle w:val="a8"/>
        <w:rPr>
          <w:sz w:val="22"/>
          <w:szCs w:val="22"/>
        </w:rPr>
      </w:pPr>
      <w:r w:rsidRPr="00C30879">
        <w:rPr>
          <w:sz w:val="22"/>
          <w:szCs w:val="22"/>
        </w:rPr>
        <w:t>федеральным законом или договором________________________________________</w:t>
      </w:r>
    </w:p>
    <w:p w:rsidR="004A09E4" w:rsidRPr="00C30879" w:rsidRDefault="004A09E4"/>
    <w:p w:rsidR="004A09E4" w:rsidRPr="00C30879" w:rsidRDefault="00E04F78">
      <w:pPr>
        <w:pStyle w:val="a8"/>
        <w:rPr>
          <w:sz w:val="22"/>
          <w:szCs w:val="22"/>
        </w:rPr>
      </w:pPr>
      <w:r w:rsidRPr="00C30879">
        <w:rPr>
          <w:sz w:val="22"/>
          <w:szCs w:val="22"/>
        </w:rPr>
        <w:t>(фамилия, имя, отчество (при наличии)               _____________________</w:t>
      </w:r>
    </w:p>
    <w:p w:rsidR="004A09E4" w:rsidRPr="00C30879" w:rsidRDefault="00E04F78">
      <w:pPr>
        <w:pStyle w:val="a8"/>
        <w:rPr>
          <w:sz w:val="22"/>
          <w:szCs w:val="22"/>
        </w:rPr>
      </w:pPr>
      <w:r w:rsidRPr="00C30879">
        <w:rPr>
          <w:sz w:val="22"/>
          <w:szCs w:val="22"/>
        </w:rPr>
        <w:t xml:space="preserve">                                                             (подпись)</w:t>
      </w:r>
    </w:p>
    <w:p w:rsidR="004A09E4" w:rsidRPr="00C30879" w:rsidRDefault="004A09E4"/>
    <w:p w:rsidR="004A09E4" w:rsidRPr="00C30879" w:rsidRDefault="00E04F78">
      <w:pPr>
        <w:ind w:firstLine="698"/>
        <w:jc w:val="right"/>
      </w:pPr>
      <w:r w:rsidRPr="00C30879">
        <w:rPr>
          <w:rStyle w:val="a3"/>
          <w:color w:val="auto"/>
        </w:rPr>
        <w:t>Приложение N 2</w:t>
      </w:r>
      <w:r w:rsidRPr="00C30879">
        <w:rPr>
          <w:rStyle w:val="a3"/>
          <w:color w:val="auto"/>
        </w:rPr>
        <w:br/>
        <w:t xml:space="preserve">к </w:t>
      </w:r>
      <w:hyperlink w:anchor="sub_1000" w:history="1">
        <w:r w:rsidRPr="00C30879">
          <w:rPr>
            <w:rStyle w:val="a4"/>
            <w:color w:val="auto"/>
          </w:rPr>
          <w:t>Административному регламенту</w:t>
        </w:r>
      </w:hyperlink>
      <w:r w:rsidRPr="00C30879">
        <w:rPr>
          <w:rStyle w:val="a3"/>
          <w:color w:val="auto"/>
        </w:rPr>
        <w:t>,</w:t>
      </w:r>
      <w:r w:rsidRPr="00C30879">
        <w:rPr>
          <w:rStyle w:val="a3"/>
          <w:color w:val="auto"/>
        </w:rPr>
        <w:br/>
        <w:t>Министерства Российской Федерации</w:t>
      </w:r>
      <w:r w:rsidRPr="00C30879">
        <w:rPr>
          <w:rStyle w:val="a3"/>
          <w:color w:val="auto"/>
        </w:rPr>
        <w:br/>
        <w:t>по делам гражданской обороны,</w:t>
      </w:r>
      <w:r w:rsidRPr="00C30879">
        <w:rPr>
          <w:rStyle w:val="a3"/>
          <w:color w:val="auto"/>
        </w:rPr>
        <w:br/>
        <w:t>чрезвычайным ситуациям и</w:t>
      </w:r>
      <w:r w:rsidRPr="00C30879">
        <w:rPr>
          <w:rStyle w:val="a3"/>
          <w:color w:val="auto"/>
        </w:rPr>
        <w:br/>
        <w:t>ликвидации последствий стихийных</w:t>
      </w:r>
      <w:r w:rsidRPr="00C30879">
        <w:rPr>
          <w:rStyle w:val="a3"/>
          <w:color w:val="auto"/>
        </w:rPr>
        <w:br/>
        <w:t>бедствий по предоставлению</w:t>
      </w:r>
      <w:r w:rsidRPr="00C30879">
        <w:rPr>
          <w:rStyle w:val="a3"/>
          <w:color w:val="auto"/>
        </w:rPr>
        <w:br/>
      </w:r>
      <w:r w:rsidRPr="00C30879">
        <w:rPr>
          <w:rStyle w:val="a3"/>
          <w:color w:val="auto"/>
        </w:rPr>
        <w:lastRenderedPageBreak/>
        <w:t>государственной услуги по</w:t>
      </w:r>
      <w:r w:rsidRPr="00C30879">
        <w:rPr>
          <w:rStyle w:val="a3"/>
          <w:color w:val="auto"/>
        </w:rPr>
        <w:br/>
        <w:t>регистрации декларации пожарной</w:t>
      </w:r>
      <w:r w:rsidRPr="00C30879">
        <w:rPr>
          <w:rStyle w:val="a3"/>
          <w:color w:val="auto"/>
        </w:rPr>
        <w:br/>
        <w:t>безопасности, утвержденному</w:t>
      </w:r>
      <w:r w:rsidRPr="00C30879">
        <w:rPr>
          <w:rStyle w:val="a3"/>
          <w:color w:val="auto"/>
        </w:rPr>
        <w:br/>
      </w:r>
      <w:hyperlink w:anchor="sub_0" w:history="1">
        <w:r w:rsidRPr="00C30879">
          <w:rPr>
            <w:rStyle w:val="a4"/>
            <w:color w:val="auto"/>
          </w:rPr>
          <w:t>приказом</w:t>
        </w:r>
      </w:hyperlink>
      <w:r w:rsidRPr="00C30879">
        <w:rPr>
          <w:rStyle w:val="a3"/>
          <w:color w:val="auto"/>
        </w:rPr>
        <w:t xml:space="preserve"> МЧС России</w:t>
      </w:r>
      <w:r w:rsidRPr="00C30879">
        <w:rPr>
          <w:rStyle w:val="a3"/>
          <w:color w:val="auto"/>
        </w:rPr>
        <w:br/>
        <w:t>от 16.03.2020 N 171</w:t>
      </w:r>
    </w:p>
    <w:p w:rsidR="004A09E4" w:rsidRPr="00C30879" w:rsidRDefault="004A09E4"/>
    <w:p w:rsidR="004A09E4" w:rsidRPr="00C30879" w:rsidRDefault="00E04F78">
      <w:pPr>
        <w:ind w:firstLine="698"/>
        <w:jc w:val="right"/>
      </w:pPr>
      <w:r w:rsidRPr="00C30879">
        <w:rPr>
          <w:rStyle w:val="a3"/>
          <w:color w:val="auto"/>
        </w:rPr>
        <w:t>ФОРМА</w:t>
      </w:r>
    </w:p>
    <w:p w:rsidR="004A09E4" w:rsidRPr="00C30879" w:rsidRDefault="004A09E4"/>
    <w:p w:rsidR="004A09E4" w:rsidRPr="00C30879" w:rsidRDefault="00E04F78">
      <w:pPr>
        <w:pStyle w:val="a8"/>
        <w:rPr>
          <w:sz w:val="22"/>
          <w:szCs w:val="22"/>
        </w:rPr>
      </w:pPr>
      <w:r w:rsidRPr="00C30879">
        <w:rPr>
          <w:sz w:val="22"/>
          <w:szCs w:val="22"/>
        </w:rPr>
        <w:t xml:space="preserve">       ________________________________________________________________</w:t>
      </w:r>
    </w:p>
    <w:p w:rsidR="004A09E4" w:rsidRPr="00C30879" w:rsidRDefault="00E04F78">
      <w:pPr>
        <w:pStyle w:val="a8"/>
        <w:rPr>
          <w:sz w:val="22"/>
          <w:szCs w:val="22"/>
        </w:rPr>
      </w:pPr>
      <w:r w:rsidRPr="00C30879">
        <w:rPr>
          <w:sz w:val="22"/>
          <w:szCs w:val="22"/>
        </w:rPr>
        <w:t xml:space="preserve">          Наименование подразделения МЧС России, предоставляющего</w:t>
      </w:r>
    </w:p>
    <w:p w:rsidR="004A09E4" w:rsidRPr="00C30879" w:rsidRDefault="00E04F78">
      <w:pPr>
        <w:pStyle w:val="a8"/>
        <w:rPr>
          <w:sz w:val="22"/>
          <w:szCs w:val="22"/>
        </w:rPr>
      </w:pPr>
      <w:r w:rsidRPr="00C30879">
        <w:rPr>
          <w:sz w:val="22"/>
          <w:szCs w:val="22"/>
        </w:rPr>
        <w:t xml:space="preserve">                            государственную услугу</w:t>
      </w:r>
    </w:p>
    <w:p w:rsidR="004A09E4" w:rsidRPr="00C30879" w:rsidRDefault="004A09E4"/>
    <w:p w:rsidR="004A09E4" w:rsidRPr="00C30879" w:rsidRDefault="00E04F78">
      <w:pPr>
        <w:pStyle w:val="a8"/>
        <w:rPr>
          <w:sz w:val="22"/>
          <w:szCs w:val="22"/>
        </w:rPr>
      </w:pPr>
      <w:r w:rsidRPr="00C30879">
        <w:rPr>
          <w:rStyle w:val="a3"/>
          <w:color w:val="auto"/>
          <w:sz w:val="22"/>
          <w:szCs w:val="22"/>
        </w:rPr>
        <w:t xml:space="preserve">                                    Заявление</w:t>
      </w:r>
    </w:p>
    <w:p w:rsidR="004A09E4" w:rsidRPr="00C30879" w:rsidRDefault="00E04F78">
      <w:pPr>
        <w:pStyle w:val="a8"/>
        <w:rPr>
          <w:sz w:val="22"/>
          <w:szCs w:val="22"/>
        </w:rPr>
      </w:pPr>
      <w:r w:rsidRPr="00C30879">
        <w:rPr>
          <w:rStyle w:val="a3"/>
          <w:color w:val="auto"/>
          <w:sz w:val="22"/>
          <w:szCs w:val="22"/>
        </w:rPr>
        <w:t xml:space="preserve">   об исправлении опечаток и ошибок, допущенных в выданных в результате</w:t>
      </w:r>
    </w:p>
    <w:p w:rsidR="004A09E4" w:rsidRPr="00C30879" w:rsidRDefault="00E04F78">
      <w:pPr>
        <w:pStyle w:val="a8"/>
        <w:rPr>
          <w:sz w:val="22"/>
          <w:szCs w:val="22"/>
        </w:rPr>
      </w:pPr>
      <w:r w:rsidRPr="00C30879">
        <w:rPr>
          <w:rStyle w:val="a3"/>
          <w:color w:val="auto"/>
          <w:sz w:val="22"/>
          <w:szCs w:val="22"/>
        </w:rPr>
        <w:t xml:space="preserve">                предоставления государственной услуги документах</w:t>
      </w:r>
    </w:p>
    <w:p w:rsidR="004A09E4" w:rsidRPr="00C30879" w:rsidRDefault="004A09E4"/>
    <w:p w:rsidR="004A09E4" w:rsidRPr="00C30879" w:rsidRDefault="00E04F78">
      <w:pPr>
        <w:pStyle w:val="a8"/>
        <w:rPr>
          <w:sz w:val="22"/>
          <w:szCs w:val="22"/>
        </w:rPr>
      </w:pPr>
      <w:r w:rsidRPr="00C30879">
        <w:rPr>
          <w:sz w:val="22"/>
          <w:szCs w:val="22"/>
        </w:rPr>
        <w:t xml:space="preserve">     Прошу   исправить опечатки  и ошибки,   допущенные при   регистрации</w:t>
      </w:r>
    </w:p>
    <w:p w:rsidR="004A09E4" w:rsidRPr="00C30879" w:rsidRDefault="00E04F78">
      <w:pPr>
        <w:pStyle w:val="a8"/>
        <w:rPr>
          <w:sz w:val="22"/>
          <w:szCs w:val="22"/>
        </w:rPr>
      </w:pPr>
      <w:r w:rsidRPr="00C30879">
        <w:rPr>
          <w:sz w:val="22"/>
          <w:szCs w:val="22"/>
        </w:rPr>
        <w:t>декларации пожарной безопасности от ________________N____________________</w:t>
      </w:r>
    </w:p>
    <w:p w:rsidR="004A09E4" w:rsidRPr="00C30879" w:rsidRDefault="00E04F78">
      <w:pPr>
        <w:pStyle w:val="a8"/>
        <w:rPr>
          <w:sz w:val="22"/>
          <w:szCs w:val="22"/>
        </w:rPr>
      </w:pPr>
      <w:r w:rsidRPr="00C30879">
        <w:rPr>
          <w:sz w:val="22"/>
          <w:szCs w:val="22"/>
        </w:rPr>
        <w:t>в отношении______________________________________________________________</w:t>
      </w:r>
    </w:p>
    <w:p w:rsidR="004A09E4" w:rsidRPr="00C30879" w:rsidRDefault="00E04F78">
      <w:pPr>
        <w:pStyle w:val="a8"/>
        <w:rPr>
          <w:sz w:val="22"/>
          <w:szCs w:val="22"/>
        </w:rPr>
      </w:pPr>
      <w:r w:rsidRPr="00C30879">
        <w:rPr>
          <w:sz w:val="22"/>
          <w:szCs w:val="22"/>
        </w:rPr>
        <w:t xml:space="preserve">             полное наименование объекта защиты и адрес объекта защиты,</w:t>
      </w:r>
    </w:p>
    <w:p w:rsidR="004A09E4" w:rsidRPr="00C30879" w:rsidRDefault="00E04F78">
      <w:pPr>
        <w:pStyle w:val="a8"/>
        <w:rPr>
          <w:sz w:val="22"/>
          <w:szCs w:val="22"/>
        </w:rPr>
      </w:pPr>
      <w:r w:rsidRPr="00C30879">
        <w:rPr>
          <w:sz w:val="22"/>
          <w:szCs w:val="22"/>
        </w:rPr>
        <w:t>_________________________________________________________________________</w:t>
      </w:r>
    </w:p>
    <w:p w:rsidR="004A09E4" w:rsidRPr="00C30879" w:rsidRDefault="00E04F78">
      <w:pPr>
        <w:pStyle w:val="a8"/>
        <w:rPr>
          <w:sz w:val="22"/>
          <w:szCs w:val="22"/>
        </w:rPr>
      </w:pPr>
      <w:r w:rsidRPr="00C30879">
        <w:rPr>
          <w:sz w:val="22"/>
          <w:szCs w:val="22"/>
        </w:rPr>
        <w:t xml:space="preserve">                  реквизиты допущенной опечатки и ошибки в декларации</w:t>
      </w:r>
    </w:p>
    <w:p w:rsidR="004A09E4" w:rsidRPr="00C30879" w:rsidRDefault="004A09E4"/>
    <w:p w:rsidR="004A09E4" w:rsidRPr="00C30879" w:rsidRDefault="00E04F78">
      <w:pPr>
        <w:pStyle w:val="a8"/>
        <w:rPr>
          <w:sz w:val="22"/>
          <w:szCs w:val="22"/>
        </w:rPr>
      </w:pPr>
      <w:r w:rsidRPr="00C30879">
        <w:rPr>
          <w:sz w:val="22"/>
          <w:szCs w:val="22"/>
        </w:rPr>
        <w:t>(фамилия, имя, отчество (при наличии)               _____________________</w:t>
      </w:r>
    </w:p>
    <w:p w:rsidR="004A09E4" w:rsidRPr="00C30879" w:rsidRDefault="00E04F78">
      <w:pPr>
        <w:pStyle w:val="a8"/>
        <w:rPr>
          <w:sz w:val="22"/>
          <w:szCs w:val="22"/>
        </w:rPr>
      </w:pPr>
      <w:r w:rsidRPr="00C30879">
        <w:rPr>
          <w:sz w:val="22"/>
          <w:szCs w:val="22"/>
        </w:rPr>
        <w:t xml:space="preserve">                                                           (подпись)</w:t>
      </w:r>
    </w:p>
    <w:p w:rsidR="004A09E4" w:rsidRPr="00C30879" w:rsidRDefault="004A09E4"/>
    <w:p w:rsidR="004A09E4" w:rsidRPr="00C30879" w:rsidRDefault="00E04F78">
      <w:pPr>
        <w:ind w:firstLine="698"/>
        <w:jc w:val="right"/>
      </w:pPr>
      <w:r w:rsidRPr="00C30879">
        <w:rPr>
          <w:rStyle w:val="a3"/>
          <w:color w:val="auto"/>
        </w:rPr>
        <w:t>Приложение N 2</w:t>
      </w:r>
    </w:p>
    <w:p w:rsidR="004A09E4" w:rsidRPr="00C30879" w:rsidRDefault="004A09E4"/>
    <w:p w:rsidR="004A09E4" w:rsidRPr="00C30879" w:rsidRDefault="00E04F78">
      <w:pPr>
        <w:ind w:firstLine="698"/>
        <w:jc w:val="right"/>
      </w:pPr>
      <w:r w:rsidRPr="00C30879">
        <w:rPr>
          <w:rStyle w:val="a3"/>
          <w:color w:val="auto"/>
        </w:rPr>
        <w:t>УТВЕРЖДЕНА</w:t>
      </w:r>
      <w:r w:rsidRPr="00C30879">
        <w:rPr>
          <w:rStyle w:val="a3"/>
          <w:color w:val="auto"/>
        </w:rPr>
        <w:br/>
      </w:r>
      <w:hyperlink w:anchor="sub_0" w:history="1">
        <w:r w:rsidRPr="00C30879">
          <w:rPr>
            <w:rStyle w:val="a4"/>
            <w:color w:val="auto"/>
          </w:rPr>
          <w:t>приказом</w:t>
        </w:r>
      </w:hyperlink>
      <w:r w:rsidRPr="00C30879">
        <w:rPr>
          <w:rStyle w:val="a3"/>
          <w:color w:val="auto"/>
        </w:rPr>
        <w:t xml:space="preserve"> МЧС России</w:t>
      </w:r>
      <w:r w:rsidRPr="00C30879">
        <w:rPr>
          <w:rStyle w:val="a3"/>
          <w:color w:val="auto"/>
        </w:rPr>
        <w:br/>
        <w:t>от 16.03.2020 N 171</w:t>
      </w:r>
    </w:p>
    <w:p w:rsidR="004A09E4" w:rsidRPr="00C30879" w:rsidRDefault="004A09E4"/>
    <w:p w:rsidR="004A09E4" w:rsidRPr="00C30879" w:rsidRDefault="00E04F78">
      <w:pPr>
        <w:ind w:firstLine="698"/>
        <w:jc w:val="right"/>
      </w:pPr>
      <w:r w:rsidRPr="00C30879">
        <w:rPr>
          <w:rStyle w:val="a3"/>
          <w:color w:val="auto"/>
        </w:rPr>
        <w:t>ФОРМА</w:t>
      </w:r>
    </w:p>
    <w:p w:rsidR="004A09E4" w:rsidRPr="00C30879" w:rsidRDefault="004A09E4"/>
    <w:p w:rsidR="004A09E4" w:rsidRPr="00C30879" w:rsidRDefault="00E04F78">
      <w:pPr>
        <w:pStyle w:val="a8"/>
        <w:rPr>
          <w:sz w:val="22"/>
          <w:szCs w:val="22"/>
        </w:rPr>
      </w:pPr>
      <w:r w:rsidRPr="00C30879">
        <w:rPr>
          <w:sz w:val="22"/>
          <w:szCs w:val="22"/>
        </w:rPr>
        <w:t xml:space="preserve">          </w:t>
      </w:r>
      <w:bookmarkStart w:id="122" w:name="_GoBack"/>
      <w:r w:rsidRPr="00C30879">
        <w:rPr>
          <w:sz w:val="22"/>
          <w:szCs w:val="22"/>
        </w:rPr>
        <w:t>Зарегистрирована</w:t>
      </w:r>
    </w:p>
    <w:p w:rsidR="004A09E4" w:rsidRPr="00C30879" w:rsidRDefault="00E04F78">
      <w:pPr>
        <w:pStyle w:val="a8"/>
        <w:rPr>
          <w:sz w:val="22"/>
          <w:szCs w:val="22"/>
        </w:rPr>
      </w:pPr>
      <w:r w:rsidRPr="00C30879">
        <w:rPr>
          <w:sz w:val="22"/>
          <w:szCs w:val="22"/>
        </w:rPr>
        <w:t>_________________________________________</w:t>
      </w:r>
    </w:p>
    <w:p w:rsidR="004A09E4" w:rsidRPr="00C30879" w:rsidRDefault="00E04F78">
      <w:pPr>
        <w:pStyle w:val="a8"/>
        <w:rPr>
          <w:sz w:val="22"/>
          <w:szCs w:val="22"/>
        </w:rPr>
      </w:pPr>
      <w:r w:rsidRPr="00C30879">
        <w:rPr>
          <w:sz w:val="22"/>
          <w:szCs w:val="22"/>
        </w:rPr>
        <w:t>(Наименование подразделения МЧС России,</w:t>
      </w:r>
    </w:p>
    <w:p w:rsidR="004A09E4" w:rsidRPr="00C30879" w:rsidRDefault="00E04F78">
      <w:pPr>
        <w:pStyle w:val="a8"/>
        <w:rPr>
          <w:sz w:val="22"/>
          <w:szCs w:val="22"/>
        </w:rPr>
      </w:pPr>
      <w:r w:rsidRPr="00C30879">
        <w:rPr>
          <w:sz w:val="22"/>
          <w:szCs w:val="22"/>
        </w:rPr>
        <w:t>предоставляющего государственную услугу)</w:t>
      </w:r>
    </w:p>
    <w:p w:rsidR="004A09E4" w:rsidRPr="00C30879" w:rsidRDefault="00E04F78">
      <w:pPr>
        <w:pStyle w:val="a8"/>
        <w:rPr>
          <w:sz w:val="22"/>
          <w:szCs w:val="22"/>
        </w:rPr>
      </w:pPr>
      <w:r w:rsidRPr="00C30879">
        <w:rPr>
          <w:sz w:val="22"/>
          <w:szCs w:val="22"/>
        </w:rPr>
        <w:t>"_____"_________________20____г.</w:t>
      </w:r>
    </w:p>
    <w:p w:rsidR="004A09E4" w:rsidRPr="00C30879" w:rsidRDefault="00E04F78">
      <w:pPr>
        <w:pStyle w:val="a8"/>
        <w:rPr>
          <w:sz w:val="22"/>
          <w:szCs w:val="22"/>
        </w:rPr>
      </w:pPr>
      <w:r w:rsidRPr="00C30879">
        <w:rPr>
          <w:sz w:val="22"/>
          <w:szCs w:val="22"/>
        </w:rPr>
        <w:t>Регистрационный N____________</w:t>
      </w:r>
    </w:p>
    <w:p w:rsidR="004A09E4" w:rsidRPr="00C30879" w:rsidRDefault="004A09E4"/>
    <w:p w:rsidR="004A09E4" w:rsidRPr="00C30879" w:rsidRDefault="00E04F78">
      <w:pPr>
        <w:pStyle w:val="a8"/>
        <w:rPr>
          <w:sz w:val="22"/>
          <w:szCs w:val="22"/>
        </w:rPr>
      </w:pPr>
      <w:r w:rsidRPr="00C30879">
        <w:rPr>
          <w:rStyle w:val="a3"/>
          <w:color w:val="auto"/>
          <w:sz w:val="22"/>
          <w:szCs w:val="22"/>
        </w:rPr>
        <w:t xml:space="preserve">                     Декларация пожарной безопасности</w:t>
      </w:r>
    </w:p>
    <w:p w:rsidR="004A09E4" w:rsidRPr="00C30879" w:rsidRDefault="004A09E4"/>
    <w:p w:rsidR="004A09E4" w:rsidRPr="00C30879" w:rsidRDefault="00E04F78">
      <w:pPr>
        <w:pStyle w:val="a8"/>
        <w:rPr>
          <w:sz w:val="22"/>
          <w:szCs w:val="22"/>
        </w:rPr>
      </w:pPr>
      <w:r w:rsidRPr="00C30879">
        <w:rPr>
          <w:sz w:val="22"/>
          <w:szCs w:val="22"/>
        </w:rPr>
        <w:t xml:space="preserve">     Настоящая декларация составлена в отношении_________________________</w:t>
      </w:r>
    </w:p>
    <w:p w:rsidR="004A09E4" w:rsidRPr="00C30879" w:rsidRDefault="00E04F78">
      <w:pPr>
        <w:pStyle w:val="a8"/>
        <w:rPr>
          <w:sz w:val="22"/>
          <w:szCs w:val="22"/>
        </w:rPr>
      </w:pPr>
      <w:r w:rsidRPr="00C30879">
        <w:rPr>
          <w:sz w:val="22"/>
          <w:szCs w:val="22"/>
        </w:rPr>
        <w:t xml:space="preserve">                                              (Функциональное назначение;</w:t>
      </w:r>
    </w:p>
    <w:p w:rsidR="004A09E4" w:rsidRPr="00C30879" w:rsidRDefault="00E04F78">
      <w:pPr>
        <w:pStyle w:val="a8"/>
        <w:rPr>
          <w:sz w:val="22"/>
          <w:szCs w:val="22"/>
        </w:rPr>
      </w:pPr>
      <w:r w:rsidRPr="00C30879">
        <w:rPr>
          <w:sz w:val="22"/>
          <w:szCs w:val="22"/>
        </w:rPr>
        <w:t>_________________________________________________________________________</w:t>
      </w:r>
    </w:p>
    <w:p w:rsidR="004A09E4" w:rsidRPr="00C30879" w:rsidRDefault="00E04F78">
      <w:pPr>
        <w:pStyle w:val="a8"/>
        <w:rPr>
          <w:sz w:val="22"/>
          <w:szCs w:val="22"/>
        </w:rPr>
      </w:pPr>
      <w:r w:rsidRPr="00C30879">
        <w:rPr>
          <w:sz w:val="22"/>
          <w:szCs w:val="22"/>
        </w:rPr>
        <w:t xml:space="preserve">                    (полное наименование объекта защиты)</w:t>
      </w:r>
    </w:p>
    <w:p w:rsidR="004A09E4" w:rsidRPr="00C30879" w:rsidRDefault="00E04F78">
      <w:pPr>
        <w:pStyle w:val="a8"/>
        <w:rPr>
          <w:sz w:val="22"/>
          <w:szCs w:val="22"/>
        </w:rPr>
      </w:pPr>
      <w:r w:rsidRPr="00C30879">
        <w:rPr>
          <w:sz w:val="22"/>
          <w:szCs w:val="22"/>
        </w:rPr>
        <w:t xml:space="preserve">     Собственник объекта защиты__________________________________________</w:t>
      </w:r>
    </w:p>
    <w:p w:rsidR="004A09E4" w:rsidRPr="00C30879" w:rsidRDefault="00E04F78">
      <w:pPr>
        <w:pStyle w:val="a8"/>
        <w:rPr>
          <w:sz w:val="22"/>
          <w:szCs w:val="22"/>
        </w:rPr>
      </w:pPr>
      <w:r w:rsidRPr="00C30879">
        <w:rPr>
          <w:sz w:val="22"/>
          <w:szCs w:val="22"/>
        </w:rPr>
        <w:t xml:space="preserve">                                    (Указываются организационно-</w:t>
      </w:r>
    </w:p>
    <w:p w:rsidR="004A09E4" w:rsidRPr="00C30879" w:rsidRDefault="00E04F78">
      <w:pPr>
        <w:pStyle w:val="a8"/>
        <w:rPr>
          <w:sz w:val="22"/>
          <w:szCs w:val="22"/>
        </w:rPr>
      </w:pPr>
      <w:r w:rsidRPr="00C30879">
        <w:rPr>
          <w:sz w:val="22"/>
          <w:szCs w:val="22"/>
        </w:rPr>
        <w:t>_________________________________________________________________________</w:t>
      </w:r>
    </w:p>
    <w:p w:rsidR="004A09E4" w:rsidRPr="00C30879" w:rsidRDefault="00E04F78">
      <w:pPr>
        <w:pStyle w:val="a8"/>
        <w:rPr>
          <w:sz w:val="22"/>
          <w:szCs w:val="22"/>
        </w:rPr>
      </w:pPr>
      <w:r w:rsidRPr="00C30879">
        <w:rPr>
          <w:sz w:val="22"/>
          <w:szCs w:val="22"/>
        </w:rPr>
        <w:t>правовая форма юридического лица или фамилия, имя, отчество (при наличии)</w:t>
      </w:r>
    </w:p>
    <w:p w:rsidR="004A09E4" w:rsidRPr="00C30879" w:rsidRDefault="00E04F78">
      <w:pPr>
        <w:pStyle w:val="a8"/>
        <w:rPr>
          <w:sz w:val="22"/>
          <w:szCs w:val="22"/>
        </w:rPr>
      </w:pPr>
      <w:r w:rsidRPr="00C30879">
        <w:rPr>
          <w:sz w:val="22"/>
          <w:szCs w:val="22"/>
        </w:rPr>
        <w:t>_________________________________________________________________________</w:t>
      </w:r>
    </w:p>
    <w:p w:rsidR="004A09E4" w:rsidRPr="00C30879" w:rsidRDefault="00E04F78">
      <w:pPr>
        <w:pStyle w:val="a8"/>
        <w:rPr>
          <w:sz w:val="22"/>
          <w:szCs w:val="22"/>
        </w:rPr>
      </w:pPr>
      <w:r w:rsidRPr="00C30879">
        <w:rPr>
          <w:sz w:val="22"/>
          <w:szCs w:val="22"/>
        </w:rPr>
        <w:t xml:space="preserve">    физического лица, индивидуального предпринимателя, являющегося</w:t>
      </w:r>
    </w:p>
    <w:p w:rsidR="004A09E4" w:rsidRPr="00C30879" w:rsidRDefault="00E04F78">
      <w:pPr>
        <w:pStyle w:val="a8"/>
        <w:rPr>
          <w:sz w:val="22"/>
          <w:szCs w:val="22"/>
        </w:rPr>
      </w:pPr>
      <w:r w:rsidRPr="00C30879">
        <w:rPr>
          <w:sz w:val="22"/>
          <w:szCs w:val="22"/>
        </w:rPr>
        <w:lastRenderedPageBreak/>
        <w:t>_________________________________________________________________________</w:t>
      </w:r>
    </w:p>
    <w:p w:rsidR="004A09E4" w:rsidRPr="00C30879" w:rsidRDefault="00E04F78">
      <w:pPr>
        <w:pStyle w:val="a8"/>
        <w:rPr>
          <w:sz w:val="22"/>
          <w:szCs w:val="22"/>
        </w:rPr>
      </w:pPr>
      <w:r w:rsidRPr="00C30879">
        <w:rPr>
          <w:sz w:val="22"/>
          <w:szCs w:val="22"/>
        </w:rPr>
        <w:t xml:space="preserve">   собственником объекта защиты или лицом, владеющим объектом защиты на</w:t>
      </w:r>
    </w:p>
    <w:p w:rsidR="004A09E4" w:rsidRPr="00C30879" w:rsidRDefault="00E04F78">
      <w:pPr>
        <w:pStyle w:val="a8"/>
        <w:rPr>
          <w:sz w:val="22"/>
          <w:szCs w:val="22"/>
        </w:rPr>
      </w:pPr>
      <w:r w:rsidRPr="00C30879">
        <w:rPr>
          <w:sz w:val="22"/>
          <w:szCs w:val="22"/>
        </w:rPr>
        <w:t>_________________________________________________________________________</w:t>
      </w:r>
    </w:p>
    <w:p w:rsidR="004A09E4" w:rsidRPr="00C30879" w:rsidRDefault="00E04F78">
      <w:pPr>
        <w:pStyle w:val="a8"/>
        <w:rPr>
          <w:sz w:val="22"/>
          <w:szCs w:val="22"/>
        </w:rPr>
      </w:pPr>
      <w:r w:rsidRPr="00C30879">
        <w:rPr>
          <w:sz w:val="22"/>
          <w:szCs w:val="22"/>
        </w:rPr>
        <w:t>праве хозяйственного ведения, оперативного управления либо ином законном</w:t>
      </w:r>
    </w:p>
    <w:p w:rsidR="004A09E4" w:rsidRPr="00C30879" w:rsidRDefault="00E04F78">
      <w:pPr>
        <w:pStyle w:val="a8"/>
        <w:rPr>
          <w:sz w:val="22"/>
          <w:szCs w:val="22"/>
        </w:rPr>
      </w:pPr>
      <w:r w:rsidRPr="00C30879">
        <w:rPr>
          <w:sz w:val="22"/>
          <w:szCs w:val="22"/>
        </w:rPr>
        <w:t xml:space="preserve">     основании, предусмотренном федеральным законом или договором)</w:t>
      </w:r>
    </w:p>
    <w:p w:rsidR="004A09E4" w:rsidRPr="00C30879" w:rsidRDefault="00E04F78">
      <w:pPr>
        <w:pStyle w:val="a8"/>
        <w:rPr>
          <w:sz w:val="22"/>
          <w:szCs w:val="22"/>
        </w:rPr>
      </w:pPr>
      <w:r w:rsidRPr="00C30879">
        <w:rPr>
          <w:sz w:val="22"/>
          <w:szCs w:val="22"/>
        </w:rPr>
        <w:t xml:space="preserve">     Основной   государственный    регистрационный   номер    записи    о</w:t>
      </w:r>
    </w:p>
    <w:p w:rsidR="004A09E4" w:rsidRPr="00C30879" w:rsidRDefault="00E04F78">
      <w:pPr>
        <w:pStyle w:val="a8"/>
        <w:rPr>
          <w:sz w:val="22"/>
          <w:szCs w:val="22"/>
        </w:rPr>
      </w:pPr>
      <w:r w:rsidRPr="00C30879">
        <w:rPr>
          <w:sz w:val="22"/>
          <w:szCs w:val="22"/>
        </w:rPr>
        <w:t>государственной регистрации юридического лица____________________________</w:t>
      </w:r>
    </w:p>
    <w:p w:rsidR="004A09E4" w:rsidRPr="00C30879" w:rsidRDefault="00E04F78">
      <w:pPr>
        <w:pStyle w:val="a8"/>
        <w:rPr>
          <w:sz w:val="22"/>
          <w:szCs w:val="22"/>
        </w:rPr>
      </w:pPr>
      <w:r w:rsidRPr="00C30879">
        <w:rPr>
          <w:sz w:val="22"/>
          <w:szCs w:val="22"/>
        </w:rPr>
        <w:t xml:space="preserve">     Идентификационный номер налогоплательщика___________________________</w:t>
      </w:r>
    </w:p>
    <w:p w:rsidR="004A09E4" w:rsidRPr="00C30879" w:rsidRDefault="00E04F78">
      <w:pPr>
        <w:pStyle w:val="a8"/>
        <w:rPr>
          <w:sz w:val="22"/>
          <w:szCs w:val="22"/>
        </w:rPr>
      </w:pPr>
      <w:r w:rsidRPr="00C30879">
        <w:rPr>
          <w:sz w:val="22"/>
          <w:szCs w:val="22"/>
        </w:rPr>
        <w:t xml:space="preserve">     Место нахождения объекта защиты_____________________________________</w:t>
      </w:r>
    </w:p>
    <w:p w:rsidR="004A09E4" w:rsidRPr="00C30879" w:rsidRDefault="00E04F78">
      <w:pPr>
        <w:pStyle w:val="a8"/>
        <w:rPr>
          <w:sz w:val="22"/>
          <w:szCs w:val="22"/>
        </w:rPr>
      </w:pPr>
      <w:r w:rsidRPr="00C30879">
        <w:rPr>
          <w:sz w:val="22"/>
          <w:szCs w:val="22"/>
        </w:rPr>
        <w:t xml:space="preserve">                                     (Указывается адрес объекта защиты)</w:t>
      </w:r>
    </w:p>
    <w:p w:rsidR="004A09E4" w:rsidRPr="00C30879" w:rsidRDefault="00E04F78">
      <w:pPr>
        <w:pStyle w:val="a8"/>
        <w:rPr>
          <w:sz w:val="22"/>
          <w:szCs w:val="22"/>
        </w:rPr>
      </w:pPr>
      <w:r w:rsidRPr="00C30879">
        <w:rPr>
          <w:sz w:val="22"/>
          <w:szCs w:val="22"/>
        </w:rPr>
        <w:t xml:space="preserve">     Почтовый     и  электронный   адреса,   телефон, факс   юридического</w:t>
      </w:r>
    </w:p>
    <w:p w:rsidR="004A09E4" w:rsidRPr="00C30879" w:rsidRDefault="00E04F78">
      <w:pPr>
        <w:pStyle w:val="a8"/>
        <w:rPr>
          <w:sz w:val="22"/>
          <w:szCs w:val="22"/>
        </w:rPr>
      </w:pPr>
      <w:r w:rsidRPr="00C30879">
        <w:rPr>
          <w:sz w:val="22"/>
          <w:szCs w:val="22"/>
        </w:rPr>
        <w:t>(физического) лица (при наличии), которому принадлежит объект защиты</w:t>
      </w:r>
    </w:p>
    <w:p w:rsidR="004A09E4" w:rsidRPr="00C30879" w:rsidRDefault="00E04F78">
      <w:pPr>
        <w:pStyle w:val="a8"/>
        <w:rPr>
          <w:sz w:val="22"/>
          <w:szCs w:val="22"/>
        </w:rPr>
      </w:pPr>
      <w:r w:rsidRPr="00C30879">
        <w:rPr>
          <w:sz w:val="22"/>
          <w:szCs w:val="22"/>
        </w:rPr>
        <w:t>_________________________________________________________________________</w:t>
      </w:r>
    </w:p>
    <w:p w:rsidR="004A09E4" w:rsidRPr="00C30879" w:rsidRDefault="00E04F78">
      <w:pPr>
        <w:pStyle w:val="a8"/>
        <w:rPr>
          <w:sz w:val="22"/>
          <w:szCs w:val="22"/>
        </w:rPr>
      </w:pPr>
      <w:r w:rsidRPr="00C30879">
        <w:rPr>
          <w:sz w:val="22"/>
          <w:szCs w:val="22"/>
        </w:rPr>
        <w:t xml:space="preserve">     Сведения   о вводе   объекта защиты   в эксплуатацию,     проведении</w:t>
      </w:r>
    </w:p>
    <w:p w:rsidR="004A09E4" w:rsidRPr="00C30879" w:rsidRDefault="00E04F78">
      <w:pPr>
        <w:pStyle w:val="a8"/>
        <w:rPr>
          <w:sz w:val="22"/>
          <w:szCs w:val="22"/>
        </w:rPr>
      </w:pPr>
      <w:r w:rsidRPr="00C30879">
        <w:rPr>
          <w:sz w:val="22"/>
          <w:szCs w:val="22"/>
        </w:rPr>
        <w:t>реконструкции, капитального  ремонта,   изменении класса   функциональной</w:t>
      </w:r>
    </w:p>
    <w:p w:rsidR="004A09E4" w:rsidRPr="00C30879" w:rsidRDefault="00E04F78">
      <w:pPr>
        <w:pStyle w:val="a8"/>
        <w:rPr>
          <w:sz w:val="22"/>
          <w:szCs w:val="22"/>
        </w:rPr>
      </w:pPr>
      <w:r w:rsidRPr="00C30879">
        <w:rPr>
          <w:sz w:val="22"/>
          <w:szCs w:val="22"/>
        </w:rPr>
        <w:t>пожарной опасности (для объектов защиты, введенных в эксплуатацию)</w:t>
      </w:r>
    </w:p>
    <w:p w:rsidR="004A09E4" w:rsidRPr="00C30879" w:rsidRDefault="00E04F78">
      <w:pPr>
        <w:pStyle w:val="a8"/>
        <w:rPr>
          <w:sz w:val="22"/>
          <w:szCs w:val="22"/>
        </w:rPr>
      </w:pPr>
      <w:r w:rsidRPr="00C30879">
        <w:rPr>
          <w:sz w:val="22"/>
          <w:szCs w:val="22"/>
        </w:rPr>
        <w:t>_________________________________________________________________________</w:t>
      </w:r>
    </w:p>
    <w:p w:rsidR="004A09E4" w:rsidRPr="00C30879" w:rsidRDefault="00E04F78">
      <w:pPr>
        <w:pStyle w:val="a8"/>
        <w:rPr>
          <w:sz w:val="22"/>
          <w:szCs w:val="22"/>
        </w:rPr>
      </w:pPr>
      <w:r w:rsidRPr="00C30879">
        <w:rPr>
          <w:sz w:val="22"/>
          <w:szCs w:val="22"/>
        </w:rPr>
        <w:t xml:space="preserve">  (дата ввода объекта защиты в эксплуатацию, проведения реконструкции,</w:t>
      </w:r>
    </w:p>
    <w:p w:rsidR="004A09E4" w:rsidRPr="00C30879" w:rsidRDefault="00E04F78">
      <w:pPr>
        <w:pStyle w:val="a8"/>
        <w:rPr>
          <w:sz w:val="22"/>
          <w:szCs w:val="22"/>
        </w:rPr>
      </w:pPr>
      <w:r w:rsidRPr="00C30879">
        <w:rPr>
          <w:sz w:val="22"/>
          <w:szCs w:val="22"/>
        </w:rPr>
        <w:t>_________________________________________________________________________</w:t>
      </w:r>
    </w:p>
    <w:p w:rsidR="004A09E4" w:rsidRPr="00C30879" w:rsidRDefault="00E04F78">
      <w:pPr>
        <w:pStyle w:val="a8"/>
        <w:rPr>
          <w:sz w:val="22"/>
          <w:szCs w:val="22"/>
        </w:rPr>
      </w:pPr>
      <w:r w:rsidRPr="00C30879">
        <w:rPr>
          <w:sz w:val="22"/>
          <w:szCs w:val="22"/>
        </w:rPr>
        <w:t xml:space="preserve">    капитального ремонта, изменения класса функциональной пожарной</w:t>
      </w:r>
    </w:p>
    <w:p w:rsidR="004A09E4" w:rsidRPr="00C30879" w:rsidRDefault="00E04F78">
      <w:pPr>
        <w:pStyle w:val="a8"/>
        <w:rPr>
          <w:sz w:val="22"/>
          <w:szCs w:val="22"/>
        </w:rPr>
      </w:pPr>
      <w:r w:rsidRPr="00C30879">
        <w:rPr>
          <w:sz w:val="22"/>
          <w:szCs w:val="22"/>
        </w:rPr>
        <w:t>_________________________________________________________________________</w:t>
      </w:r>
    </w:p>
    <w:p w:rsidR="004A09E4" w:rsidRPr="00C30879" w:rsidRDefault="00E04F78">
      <w:pPr>
        <w:pStyle w:val="a8"/>
        <w:rPr>
          <w:sz w:val="22"/>
          <w:szCs w:val="22"/>
        </w:rPr>
      </w:pPr>
      <w:r w:rsidRPr="00C30879">
        <w:rPr>
          <w:sz w:val="22"/>
          <w:szCs w:val="22"/>
        </w:rPr>
        <w:t xml:space="preserve">   опасности и объем проведенных работ по реконструкции, капитальному</w:t>
      </w:r>
    </w:p>
    <w:p w:rsidR="004A09E4" w:rsidRPr="00C30879" w:rsidRDefault="00E04F78">
      <w:pPr>
        <w:pStyle w:val="a8"/>
        <w:rPr>
          <w:sz w:val="22"/>
          <w:szCs w:val="22"/>
        </w:rPr>
      </w:pPr>
      <w:r w:rsidRPr="00C30879">
        <w:rPr>
          <w:sz w:val="22"/>
          <w:szCs w:val="22"/>
        </w:rPr>
        <w:t>_________________________________________________________________________</w:t>
      </w:r>
    </w:p>
    <w:p w:rsidR="004A09E4" w:rsidRPr="00C30879" w:rsidRDefault="00E04F78">
      <w:pPr>
        <w:pStyle w:val="a8"/>
        <w:rPr>
          <w:sz w:val="22"/>
          <w:szCs w:val="22"/>
        </w:rPr>
      </w:pPr>
      <w:r w:rsidRPr="00C30879">
        <w:rPr>
          <w:sz w:val="22"/>
          <w:szCs w:val="22"/>
        </w:rPr>
        <w:t xml:space="preserve"> ремонту, а также реквизиты документов, на основании которых проводились</w:t>
      </w:r>
    </w:p>
    <w:p w:rsidR="004A09E4" w:rsidRPr="00C30879" w:rsidRDefault="00E04F78">
      <w:pPr>
        <w:pStyle w:val="a8"/>
        <w:rPr>
          <w:sz w:val="22"/>
          <w:szCs w:val="22"/>
        </w:rPr>
      </w:pPr>
      <w:r w:rsidRPr="00C30879">
        <w:rPr>
          <w:sz w:val="22"/>
          <w:szCs w:val="22"/>
        </w:rPr>
        <w:t xml:space="preserve">                       соответствующие работы)</w:t>
      </w:r>
    </w:p>
    <w:p w:rsidR="004A09E4" w:rsidRPr="00C30879" w:rsidRDefault="004A09E4"/>
    <w:p w:rsidR="004A09E4" w:rsidRPr="00C30879" w:rsidRDefault="004A09E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0"/>
        <w:gridCol w:w="4253"/>
        <w:gridCol w:w="2414"/>
        <w:gridCol w:w="115"/>
        <w:gridCol w:w="2453"/>
        <w:gridCol w:w="15"/>
      </w:tblGrid>
      <w:tr w:rsidR="00C30879" w:rsidRPr="00C30879">
        <w:tc>
          <w:tcPr>
            <w:tcW w:w="830" w:type="dxa"/>
            <w:tcBorders>
              <w:top w:val="single" w:sz="4" w:space="0" w:color="auto"/>
              <w:bottom w:val="single" w:sz="4" w:space="0" w:color="auto"/>
              <w:right w:val="single" w:sz="4" w:space="0" w:color="auto"/>
            </w:tcBorders>
          </w:tcPr>
          <w:p w:rsidR="004A09E4" w:rsidRPr="00C30879" w:rsidRDefault="00E04F78">
            <w:pPr>
              <w:pStyle w:val="a7"/>
              <w:jc w:val="center"/>
            </w:pPr>
            <w:r w:rsidRPr="00C30879">
              <w:t>N п/п</w:t>
            </w:r>
          </w:p>
        </w:tc>
        <w:tc>
          <w:tcPr>
            <w:tcW w:w="9250" w:type="dxa"/>
            <w:gridSpan w:val="5"/>
            <w:tcBorders>
              <w:top w:val="single" w:sz="4" w:space="0" w:color="auto"/>
              <w:left w:val="single" w:sz="4" w:space="0" w:color="auto"/>
              <w:bottom w:val="single" w:sz="4" w:space="0" w:color="auto"/>
            </w:tcBorders>
          </w:tcPr>
          <w:p w:rsidR="004A09E4" w:rsidRPr="00C30879" w:rsidRDefault="00E04F78">
            <w:pPr>
              <w:pStyle w:val="a7"/>
              <w:jc w:val="center"/>
            </w:pPr>
            <w:r w:rsidRPr="00C30879">
              <w:t>Наименование раздела</w:t>
            </w:r>
          </w:p>
        </w:tc>
      </w:tr>
      <w:tr w:rsidR="00C30879" w:rsidRPr="00C30879">
        <w:tc>
          <w:tcPr>
            <w:tcW w:w="830" w:type="dxa"/>
            <w:vMerge w:val="restart"/>
            <w:tcBorders>
              <w:top w:val="single" w:sz="4" w:space="0" w:color="auto"/>
              <w:bottom w:val="nil"/>
              <w:right w:val="single" w:sz="4" w:space="0" w:color="auto"/>
            </w:tcBorders>
          </w:tcPr>
          <w:p w:rsidR="004A09E4" w:rsidRPr="00C30879" w:rsidRDefault="00E04F78">
            <w:pPr>
              <w:pStyle w:val="a7"/>
              <w:jc w:val="center"/>
            </w:pPr>
            <w:r w:rsidRPr="00C30879">
              <w:t>1.</w:t>
            </w:r>
          </w:p>
        </w:tc>
        <w:tc>
          <w:tcPr>
            <w:tcW w:w="9250" w:type="dxa"/>
            <w:gridSpan w:val="5"/>
            <w:tcBorders>
              <w:top w:val="single" w:sz="4" w:space="0" w:color="auto"/>
              <w:left w:val="single" w:sz="4" w:space="0" w:color="auto"/>
              <w:bottom w:val="single" w:sz="4" w:space="0" w:color="auto"/>
            </w:tcBorders>
          </w:tcPr>
          <w:p w:rsidR="004A09E4" w:rsidRPr="00C30879" w:rsidRDefault="00E04F78">
            <w:pPr>
              <w:pStyle w:val="a7"/>
              <w:jc w:val="center"/>
            </w:pPr>
            <w:r w:rsidRPr="00C30879">
              <w:t>Характеристика объекта защиты</w:t>
            </w:r>
          </w:p>
        </w:tc>
      </w:tr>
      <w:tr w:rsidR="00C30879" w:rsidRPr="00C30879">
        <w:tc>
          <w:tcPr>
            <w:tcW w:w="830" w:type="dxa"/>
            <w:tcBorders>
              <w:top w:val="nil"/>
              <w:bottom w:val="single" w:sz="4" w:space="0" w:color="auto"/>
              <w:right w:val="single" w:sz="4" w:space="0" w:color="auto"/>
            </w:tcBorders>
          </w:tcPr>
          <w:p w:rsidR="004A09E4" w:rsidRPr="00C30879" w:rsidRDefault="004A09E4">
            <w:pPr>
              <w:pStyle w:val="a7"/>
            </w:pPr>
          </w:p>
        </w:tc>
        <w:tc>
          <w:tcPr>
            <w:tcW w:w="6782" w:type="dxa"/>
            <w:gridSpan w:val="3"/>
            <w:tcBorders>
              <w:top w:val="single" w:sz="4" w:space="0" w:color="auto"/>
              <w:left w:val="single" w:sz="4" w:space="0" w:color="auto"/>
              <w:bottom w:val="single" w:sz="4" w:space="0" w:color="auto"/>
              <w:right w:val="single" w:sz="4" w:space="0" w:color="auto"/>
            </w:tcBorders>
          </w:tcPr>
          <w:p w:rsidR="004A09E4" w:rsidRPr="00C30879" w:rsidRDefault="00E04F78">
            <w:pPr>
              <w:pStyle w:val="a7"/>
              <w:jc w:val="center"/>
            </w:pPr>
            <w:r w:rsidRPr="00C30879">
              <w:t>Наименование параметра</w:t>
            </w:r>
          </w:p>
        </w:tc>
        <w:tc>
          <w:tcPr>
            <w:tcW w:w="2468" w:type="dxa"/>
            <w:gridSpan w:val="2"/>
            <w:tcBorders>
              <w:top w:val="single" w:sz="4" w:space="0" w:color="auto"/>
              <w:left w:val="single" w:sz="4" w:space="0" w:color="auto"/>
              <w:bottom w:val="single" w:sz="4" w:space="0" w:color="auto"/>
            </w:tcBorders>
          </w:tcPr>
          <w:p w:rsidR="004A09E4" w:rsidRPr="00C30879" w:rsidRDefault="00E04F78">
            <w:pPr>
              <w:pStyle w:val="a7"/>
              <w:jc w:val="center"/>
            </w:pPr>
            <w:r w:rsidRPr="00C30879">
              <w:t>Значение параметра</w:t>
            </w:r>
          </w:p>
        </w:tc>
      </w:tr>
      <w:tr w:rsidR="00C30879" w:rsidRPr="00C30879">
        <w:tc>
          <w:tcPr>
            <w:tcW w:w="830" w:type="dxa"/>
            <w:tcBorders>
              <w:top w:val="single" w:sz="4" w:space="0" w:color="auto"/>
              <w:bottom w:val="single" w:sz="4" w:space="0" w:color="auto"/>
              <w:right w:val="single" w:sz="4" w:space="0" w:color="auto"/>
            </w:tcBorders>
          </w:tcPr>
          <w:p w:rsidR="004A09E4" w:rsidRPr="00C30879" w:rsidRDefault="00E04F78">
            <w:pPr>
              <w:pStyle w:val="a7"/>
              <w:jc w:val="center"/>
            </w:pPr>
            <w:r w:rsidRPr="00C30879">
              <w:t>1.1</w:t>
            </w:r>
          </w:p>
        </w:tc>
        <w:tc>
          <w:tcPr>
            <w:tcW w:w="6782" w:type="dxa"/>
            <w:gridSpan w:val="3"/>
            <w:tcBorders>
              <w:top w:val="single" w:sz="4" w:space="0" w:color="auto"/>
              <w:left w:val="single" w:sz="4" w:space="0" w:color="auto"/>
              <w:bottom w:val="single" w:sz="4" w:space="0" w:color="auto"/>
              <w:right w:val="single" w:sz="4" w:space="0" w:color="auto"/>
            </w:tcBorders>
          </w:tcPr>
          <w:p w:rsidR="004A09E4" w:rsidRPr="00C30879" w:rsidRDefault="00E04F78">
            <w:pPr>
              <w:pStyle w:val="a9"/>
            </w:pPr>
            <w:r w:rsidRPr="00C30879">
              <w:t>Степень огнестойкости</w:t>
            </w:r>
          </w:p>
        </w:tc>
        <w:tc>
          <w:tcPr>
            <w:tcW w:w="2468" w:type="dxa"/>
            <w:gridSpan w:val="2"/>
            <w:tcBorders>
              <w:top w:val="single" w:sz="4" w:space="0" w:color="auto"/>
              <w:left w:val="single" w:sz="4" w:space="0" w:color="auto"/>
              <w:bottom w:val="single" w:sz="4" w:space="0" w:color="auto"/>
            </w:tcBorders>
          </w:tcPr>
          <w:p w:rsidR="004A09E4" w:rsidRPr="00C30879" w:rsidRDefault="004A09E4">
            <w:pPr>
              <w:pStyle w:val="a7"/>
            </w:pPr>
          </w:p>
        </w:tc>
      </w:tr>
      <w:tr w:rsidR="00C30879" w:rsidRPr="00C30879">
        <w:tc>
          <w:tcPr>
            <w:tcW w:w="830" w:type="dxa"/>
            <w:tcBorders>
              <w:top w:val="single" w:sz="4" w:space="0" w:color="auto"/>
              <w:bottom w:val="single" w:sz="4" w:space="0" w:color="auto"/>
              <w:right w:val="single" w:sz="4" w:space="0" w:color="auto"/>
            </w:tcBorders>
          </w:tcPr>
          <w:p w:rsidR="004A09E4" w:rsidRPr="00C30879" w:rsidRDefault="00E04F78">
            <w:pPr>
              <w:pStyle w:val="a7"/>
              <w:jc w:val="center"/>
            </w:pPr>
            <w:r w:rsidRPr="00C30879">
              <w:t>1.2</w:t>
            </w:r>
          </w:p>
        </w:tc>
        <w:tc>
          <w:tcPr>
            <w:tcW w:w="6782" w:type="dxa"/>
            <w:gridSpan w:val="3"/>
            <w:tcBorders>
              <w:top w:val="single" w:sz="4" w:space="0" w:color="auto"/>
              <w:left w:val="single" w:sz="4" w:space="0" w:color="auto"/>
              <w:bottom w:val="single" w:sz="4" w:space="0" w:color="auto"/>
              <w:right w:val="single" w:sz="4" w:space="0" w:color="auto"/>
            </w:tcBorders>
          </w:tcPr>
          <w:p w:rsidR="004A09E4" w:rsidRPr="00C30879" w:rsidRDefault="00E04F78">
            <w:pPr>
              <w:pStyle w:val="a9"/>
            </w:pPr>
            <w:r w:rsidRPr="00C30879">
              <w:t>Класс конструктивной пожарной опасности</w:t>
            </w:r>
          </w:p>
        </w:tc>
        <w:tc>
          <w:tcPr>
            <w:tcW w:w="2468" w:type="dxa"/>
            <w:gridSpan w:val="2"/>
            <w:tcBorders>
              <w:top w:val="single" w:sz="4" w:space="0" w:color="auto"/>
              <w:left w:val="single" w:sz="4" w:space="0" w:color="auto"/>
              <w:bottom w:val="single" w:sz="4" w:space="0" w:color="auto"/>
            </w:tcBorders>
          </w:tcPr>
          <w:p w:rsidR="004A09E4" w:rsidRPr="00C30879" w:rsidRDefault="004A09E4">
            <w:pPr>
              <w:pStyle w:val="a7"/>
            </w:pPr>
          </w:p>
        </w:tc>
      </w:tr>
      <w:tr w:rsidR="00C30879" w:rsidRPr="00C30879">
        <w:tc>
          <w:tcPr>
            <w:tcW w:w="830" w:type="dxa"/>
            <w:tcBorders>
              <w:top w:val="single" w:sz="4" w:space="0" w:color="auto"/>
              <w:bottom w:val="single" w:sz="4" w:space="0" w:color="auto"/>
              <w:right w:val="single" w:sz="4" w:space="0" w:color="auto"/>
            </w:tcBorders>
          </w:tcPr>
          <w:p w:rsidR="004A09E4" w:rsidRPr="00C30879" w:rsidRDefault="00E04F78">
            <w:pPr>
              <w:pStyle w:val="a7"/>
              <w:jc w:val="center"/>
            </w:pPr>
            <w:r w:rsidRPr="00C30879">
              <w:t>1.3</w:t>
            </w:r>
          </w:p>
        </w:tc>
        <w:tc>
          <w:tcPr>
            <w:tcW w:w="6782" w:type="dxa"/>
            <w:gridSpan w:val="3"/>
            <w:tcBorders>
              <w:top w:val="single" w:sz="4" w:space="0" w:color="auto"/>
              <w:left w:val="single" w:sz="4" w:space="0" w:color="auto"/>
              <w:bottom w:val="single" w:sz="4" w:space="0" w:color="auto"/>
              <w:right w:val="single" w:sz="4" w:space="0" w:color="auto"/>
            </w:tcBorders>
          </w:tcPr>
          <w:p w:rsidR="004A09E4" w:rsidRPr="00C30879" w:rsidRDefault="00E04F78">
            <w:pPr>
              <w:pStyle w:val="a9"/>
            </w:pPr>
            <w:r w:rsidRPr="00C30879">
              <w:t>Класс функциональной пожарной опасности</w:t>
            </w:r>
          </w:p>
        </w:tc>
        <w:tc>
          <w:tcPr>
            <w:tcW w:w="2468" w:type="dxa"/>
            <w:gridSpan w:val="2"/>
            <w:tcBorders>
              <w:top w:val="single" w:sz="4" w:space="0" w:color="auto"/>
              <w:left w:val="single" w:sz="4" w:space="0" w:color="auto"/>
              <w:bottom w:val="single" w:sz="4" w:space="0" w:color="auto"/>
            </w:tcBorders>
          </w:tcPr>
          <w:p w:rsidR="004A09E4" w:rsidRPr="00C30879" w:rsidRDefault="004A09E4">
            <w:pPr>
              <w:pStyle w:val="a7"/>
            </w:pPr>
          </w:p>
        </w:tc>
      </w:tr>
      <w:tr w:rsidR="00C30879" w:rsidRPr="00C30879">
        <w:tc>
          <w:tcPr>
            <w:tcW w:w="830" w:type="dxa"/>
            <w:tcBorders>
              <w:top w:val="single" w:sz="4" w:space="0" w:color="auto"/>
              <w:bottom w:val="single" w:sz="4" w:space="0" w:color="auto"/>
              <w:right w:val="single" w:sz="4" w:space="0" w:color="auto"/>
            </w:tcBorders>
          </w:tcPr>
          <w:p w:rsidR="004A09E4" w:rsidRPr="00C30879" w:rsidRDefault="00E04F78">
            <w:pPr>
              <w:pStyle w:val="a7"/>
              <w:jc w:val="center"/>
            </w:pPr>
            <w:r w:rsidRPr="00C30879">
              <w:t>1.4</w:t>
            </w:r>
          </w:p>
        </w:tc>
        <w:tc>
          <w:tcPr>
            <w:tcW w:w="6782" w:type="dxa"/>
            <w:gridSpan w:val="3"/>
            <w:tcBorders>
              <w:top w:val="single" w:sz="4" w:space="0" w:color="auto"/>
              <w:left w:val="single" w:sz="4" w:space="0" w:color="auto"/>
              <w:bottom w:val="single" w:sz="4" w:space="0" w:color="auto"/>
              <w:right w:val="single" w:sz="4" w:space="0" w:color="auto"/>
            </w:tcBorders>
          </w:tcPr>
          <w:p w:rsidR="004A09E4" w:rsidRPr="00C30879" w:rsidRDefault="00E04F78">
            <w:pPr>
              <w:pStyle w:val="a9"/>
            </w:pPr>
            <w:r w:rsidRPr="00C30879">
              <w:t>Высота здания</w:t>
            </w:r>
          </w:p>
        </w:tc>
        <w:tc>
          <w:tcPr>
            <w:tcW w:w="2468" w:type="dxa"/>
            <w:gridSpan w:val="2"/>
            <w:tcBorders>
              <w:top w:val="single" w:sz="4" w:space="0" w:color="auto"/>
              <w:left w:val="single" w:sz="4" w:space="0" w:color="auto"/>
              <w:bottom w:val="single" w:sz="4" w:space="0" w:color="auto"/>
            </w:tcBorders>
          </w:tcPr>
          <w:p w:rsidR="004A09E4" w:rsidRPr="00C30879" w:rsidRDefault="004A09E4">
            <w:pPr>
              <w:pStyle w:val="a7"/>
            </w:pPr>
          </w:p>
        </w:tc>
      </w:tr>
      <w:tr w:rsidR="00C30879" w:rsidRPr="00C30879">
        <w:tc>
          <w:tcPr>
            <w:tcW w:w="830" w:type="dxa"/>
            <w:tcBorders>
              <w:top w:val="single" w:sz="4" w:space="0" w:color="auto"/>
              <w:bottom w:val="single" w:sz="4" w:space="0" w:color="auto"/>
              <w:right w:val="single" w:sz="4" w:space="0" w:color="auto"/>
            </w:tcBorders>
          </w:tcPr>
          <w:p w:rsidR="004A09E4" w:rsidRPr="00C30879" w:rsidRDefault="00E04F78">
            <w:pPr>
              <w:pStyle w:val="a7"/>
              <w:jc w:val="center"/>
            </w:pPr>
            <w:r w:rsidRPr="00C30879">
              <w:t>1.5</w:t>
            </w:r>
          </w:p>
        </w:tc>
        <w:tc>
          <w:tcPr>
            <w:tcW w:w="6782" w:type="dxa"/>
            <w:gridSpan w:val="3"/>
            <w:tcBorders>
              <w:top w:val="single" w:sz="4" w:space="0" w:color="auto"/>
              <w:left w:val="single" w:sz="4" w:space="0" w:color="auto"/>
              <w:bottom w:val="single" w:sz="4" w:space="0" w:color="auto"/>
              <w:right w:val="single" w:sz="4" w:space="0" w:color="auto"/>
            </w:tcBorders>
          </w:tcPr>
          <w:p w:rsidR="004A09E4" w:rsidRPr="00C30879" w:rsidRDefault="00E04F78">
            <w:pPr>
              <w:pStyle w:val="a9"/>
            </w:pPr>
            <w:r w:rsidRPr="00C30879">
              <w:t>Площадь этажа в пределах пожарного отсека здания</w:t>
            </w:r>
          </w:p>
        </w:tc>
        <w:tc>
          <w:tcPr>
            <w:tcW w:w="2468" w:type="dxa"/>
            <w:gridSpan w:val="2"/>
            <w:tcBorders>
              <w:top w:val="single" w:sz="4" w:space="0" w:color="auto"/>
              <w:left w:val="single" w:sz="4" w:space="0" w:color="auto"/>
              <w:bottom w:val="single" w:sz="4" w:space="0" w:color="auto"/>
            </w:tcBorders>
          </w:tcPr>
          <w:p w:rsidR="004A09E4" w:rsidRPr="00C30879" w:rsidRDefault="004A09E4">
            <w:pPr>
              <w:pStyle w:val="a7"/>
            </w:pPr>
          </w:p>
        </w:tc>
      </w:tr>
      <w:tr w:rsidR="00C30879" w:rsidRPr="00C30879">
        <w:tc>
          <w:tcPr>
            <w:tcW w:w="830" w:type="dxa"/>
            <w:tcBorders>
              <w:top w:val="single" w:sz="4" w:space="0" w:color="auto"/>
              <w:bottom w:val="single" w:sz="4" w:space="0" w:color="auto"/>
              <w:right w:val="single" w:sz="4" w:space="0" w:color="auto"/>
            </w:tcBorders>
          </w:tcPr>
          <w:p w:rsidR="004A09E4" w:rsidRPr="00C30879" w:rsidRDefault="00E04F78">
            <w:pPr>
              <w:pStyle w:val="a7"/>
              <w:jc w:val="center"/>
            </w:pPr>
            <w:r w:rsidRPr="00C30879">
              <w:t>1.7</w:t>
            </w:r>
          </w:p>
        </w:tc>
        <w:tc>
          <w:tcPr>
            <w:tcW w:w="6782" w:type="dxa"/>
            <w:gridSpan w:val="3"/>
            <w:tcBorders>
              <w:top w:val="single" w:sz="4" w:space="0" w:color="auto"/>
              <w:left w:val="single" w:sz="4" w:space="0" w:color="auto"/>
              <w:bottom w:val="single" w:sz="4" w:space="0" w:color="auto"/>
              <w:right w:val="single" w:sz="4" w:space="0" w:color="auto"/>
            </w:tcBorders>
          </w:tcPr>
          <w:p w:rsidR="004A09E4" w:rsidRPr="00C30879" w:rsidRDefault="00E04F78">
            <w:pPr>
              <w:pStyle w:val="a9"/>
            </w:pPr>
            <w:r w:rsidRPr="00C30879">
              <w:t>Объем здания</w:t>
            </w:r>
          </w:p>
        </w:tc>
        <w:tc>
          <w:tcPr>
            <w:tcW w:w="2468" w:type="dxa"/>
            <w:gridSpan w:val="2"/>
            <w:tcBorders>
              <w:top w:val="single" w:sz="4" w:space="0" w:color="auto"/>
              <w:left w:val="single" w:sz="4" w:space="0" w:color="auto"/>
              <w:bottom w:val="single" w:sz="4" w:space="0" w:color="auto"/>
            </w:tcBorders>
          </w:tcPr>
          <w:p w:rsidR="004A09E4" w:rsidRPr="00C30879" w:rsidRDefault="004A09E4">
            <w:pPr>
              <w:pStyle w:val="a7"/>
            </w:pPr>
          </w:p>
        </w:tc>
      </w:tr>
      <w:tr w:rsidR="00C30879" w:rsidRPr="00C30879">
        <w:tc>
          <w:tcPr>
            <w:tcW w:w="830" w:type="dxa"/>
            <w:tcBorders>
              <w:top w:val="single" w:sz="4" w:space="0" w:color="auto"/>
              <w:bottom w:val="single" w:sz="4" w:space="0" w:color="auto"/>
              <w:right w:val="single" w:sz="4" w:space="0" w:color="auto"/>
            </w:tcBorders>
          </w:tcPr>
          <w:p w:rsidR="004A09E4" w:rsidRPr="00C30879" w:rsidRDefault="00E04F78">
            <w:pPr>
              <w:pStyle w:val="a7"/>
              <w:jc w:val="center"/>
            </w:pPr>
            <w:r w:rsidRPr="00C30879">
              <w:t>1.8</w:t>
            </w:r>
          </w:p>
        </w:tc>
        <w:tc>
          <w:tcPr>
            <w:tcW w:w="6782" w:type="dxa"/>
            <w:gridSpan w:val="3"/>
            <w:tcBorders>
              <w:top w:val="single" w:sz="4" w:space="0" w:color="auto"/>
              <w:left w:val="single" w:sz="4" w:space="0" w:color="auto"/>
              <w:bottom w:val="single" w:sz="4" w:space="0" w:color="auto"/>
              <w:right w:val="single" w:sz="4" w:space="0" w:color="auto"/>
            </w:tcBorders>
          </w:tcPr>
          <w:p w:rsidR="004A09E4" w:rsidRPr="00C30879" w:rsidRDefault="00E04F78">
            <w:pPr>
              <w:pStyle w:val="a9"/>
            </w:pPr>
            <w:r w:rsidRPr="00C30879">
              <w:t>Количество этажей</w:t>
            </w:r>
          </w:p>
        </w:tc>
        <w:tc>
          <w:tcPr>
            <w:tcW w:w="2468" w:type="dxa"/>
            <w:gridSpan w:val="2"/>
            <w:tcBorders>
              <w:top w:val="single" w:sz="4" w:space="0" w:color="auto"/>
              <w:left w:val="single" w:sz="4" w:space="0" w:color="auto"/>
              <w:bottom w:val="single" w:sz="4" w:space="0" w:color="auto"/>
            </w:tcBorders>
          </w:tcPr>
          <w:p w:rsidR="004A09E4" w:rsidRPr="00C30879" w:rsidRDefault="004A09E4">
            <w:pPr>
              <w:pStyle w:val="a7"/>
            </w:pPr>
          </w:p>
        </w:tc>
      </w:tr>
      <w:tr w:rsidR="00C30879" w:rsidRPr="00C30879">
        <w:tc>
          <w:tcPr>
            <w:tcW w:w="830" w:type="dxa"/>
            <w:tcBorders>
              <w:top w:val="single" w:sz="4" w:space="0" w:color="auto"/>
              <w:bottom w:val="single" w:sz="4" w:space="0" w:color="auto"/>
              <w:right w:val="single" w:sz="4" w:space="0" w:color="auto"/>
            </w:tcBorders>
          </w:tcPr>
          <w:p w:rsidR="004A09E4" w:rsidRPr="00C30879" w:rsidRDefault="00E04F78">
            <w:pPr>
              <w:pStyle w:val="a7"/>
              <w:jc w:val="center"/>
            </w:pPr>
            <w:r w:rsidRPr="00C30879">
              <w:t>1.9</w:t>
            </w:r>
          </w:p>
        </w:tc>
        <w:tc>
          <w:tcPr>
            <w:tcW w:w="6782" w:type="dxa"/>
            <w:gridSpan w:val="3"/>
            <w:tcBorders>
              <w:top w:val="single" w:sz="4" w:space="0" w:color="auto"/>
              <w:left w:val="single" w:sz="4" w:space="0" w:color="auto"/>
              <w:bottom w:val="single" w:sz="4" w:space="0" w:color="auto"/>
              <w:right w:val="single" w:sz="4" w:space="0" w:color="auto"/>
            </w:tcBorders>
          </w:tcPr>
          <w:p w:rsidR="004A09E4" w:rsidRPr="00C30879" w:rsidRDefault="00E04F78">
            <w:pPr>
              <w:pStyle w:val="a9"/>
            </w:pPr>
            <w:r w:rsidRPr="00C30879">
              <w:t>Категория наружных установок по пожарной опасности, категория зданий, сооружений по пожарной и взрывопожарной опасности (указывается для зданий производственного или складского назначения</w:t>
            </w:r>
          </w:p>
        </w:tc>
        <w:tc>
          <w:tcPr>
            <w:tcW w:w="2468" w:type="dxa"/>
            <w:gridSpan w:val="2"/>
            <w:tcBorders>
              <w:top w:val="single" w:sz="4" w:space="0" w:color="auto"/>
              <w:left w:val="single" w:sz="4" w:space="0" w:color="auto"/>
              <w:bottom w:val="single" w:sz="4" w:space="0" w:color="auto"/>
            </w:tcBorders>
          </w:tcPr>
          <w:p w:rsidR="004A09E4" w:rsidRPr="00C30879" w:rsidRDefault="004A09E4">
            <w:pPr>
              <w:pStyle w:val="a7"/>
            </w:pPr>
          </w:p>
        </w:tc>
      </w:tr>
      <w:tr w:rsidR="00C30879" w:rsidRPr="00C30879">
        <w:tc>
          <w:tcPr>
            <w:tcW w:w="830" w:type="dxa"/>
            <w:tcBorders>
              <w:top w:val="single" w:sz="4" w:space="0" w:color="auto"/>
              <w:bottom w:val="single" w:sz="4" w:space="0" w:color="auto"/>
              <w:right w:val="single" w:sz="4" w:space="0" w:color="auto"/>
            </w:tcBorders>
          </w:tcPr>
          <w:p w:rsidR="004A09E4" w:rsidRPr="00C30879" w:rsidRDefault="00E04F78">
            <w:pPr>
              <w:pStyle w:val="a7"/>
              <w:jc w:val="center"/>
            </w:pPr>
            <w:r w:rsidRPr="00C30879">
              <w:t>1.10.</w:t>
            </w:r>
          </w:p>
        </w:tc>
        <w:tc>
          <w:tcPr>
            <w:tcW w:w="6782" w:type="dxa"/>
            <w:gridSpan w:val="3"/>
            <w:tcBorders>
              <w:top w:val="single" w:sz="4" w:space="0" w:color="auto"/>
              <w:left w:val="single" w:sz="4" w:space="0" w:color="auto"/>
              <w:bottom w:val="single" w:sz="4" w:space="0" w:color="auto"/>
              <w:right w:val="single" w:sz="4" w:space="0" w:color="auto"/>
            </w:tcBorders>
          </w:tcPr>
          <w:p w:rsidR="004A09E4" w:rsidRPr="00C30879" w:rsidRDefault="00E04F78">
            <w:pPr>
              <w:pStyle w:val="a9"/>
            </w:pPr>
            <w:r w:rsidRPr="00C30879">
              <w:t>Перечень и тип систем противопожарной защиты (системы противодымной защиты, пожарной сигнализации, пожаротушения, оповещения и управления эвакуацией, внутренний и наружный противопожарные водопроводы)</w:t>
            </w:r>
          </w:p>
        </w:tc>
        <w:tc>
          <w:tcPr>
            <w:tcW w:w="2468" w:type="dxa"/>
            <w:gridSpan w:val="2"/>
            <w:tcBorders>
              <w:top w:val="single" w:sz="4" w:space="0" w:color="auto"/>
              <w:left w:val="single" w:sz="4" w:space="0" w:color="auto"/>
              <w:bottom w:val="single" w:sz="4" w:space="0" w:color="auto"/>
            </w:tcBorders>
          </w:tcPr>
          <w:p w:rsidR="004A09E4" w:rsidRPr="00C30879" w:rsidRDefault="004A09E4">
            <w:pPr>
              <w:pStyle w:val="a7"/>
            </w:pPr>
          </w:p>
        </w:tc>
      </w:tr>
      <w:tr w:rsidR="00C30879" w:rsidRPr="00C30879">
        <w:tc>
          <w:tcPr>
            <w:tcW w:w="10080" w:type="dxa"/>
            <w:gridSpan w:val="6"/>
            <w:tcBorders>
              <w:top w:val="single" w:sz="4" w:space="0" w:color="auto"/>
              <w:bottom w:val="single" w:sz="4" w:space="0" w:color="auto"/>
            </w:tcBorders>
          </w:tcPr>
          <w:p w:rsidR="004A09E4" w:rsidRPr="00C30879" w:rsidRDefault="004A09E4">
            <w:pPr>
              <w:pStyle w:val="a7"/>
            </w:pPr>
          </w:p>
        </w:tc>
      </w:tr>
      <w:tr w:rsidR="00C30879" w:rsidRPr="00C30879">
        <w:tc>
          <w:tcPr>
            <w:tcW w:w="830" w:type="dxa"/>
            <w:tcBorders>
              <w:top w:val="single" w:sz="4" w:space="0" w:color="auto"/>
              <w:bottom w:val="single" w:sz="4" w:space="0" w:color="auto"/>
              <w:right w:val="single" w:sz="4" w:space="0" w:color="auto"/>
            </w:tcBorders>
          </w:tcPr>
          <w:p w:rsidR="004A09E4" w:rsidRPr="00C30879" w:rsidRDefault="00E04F78">
            <w:pPr>
              <w:pStyle w:val="a7"/>
              <w:jc w:val="center"/>
            </w:pPr>
            <w:r w:rsidRPr="00C30879">
              <w:t>2.</w:t>
            </w:r>
          </w:p>
        </w:tc>
        <w:tc>
          <w:tcPr>
            <w:tcW w:w="9250" w:type="dxa"/>
            <w:gridSpan w:val="5"/>
            <w:tcBorders>
              <w:top w:val="single" w:sz="4" w:space="0" w:color="auto"/>
              <w:left w:val="single" w:sz="4" w:space="0" w:color="auto"/>
              <w:bottom w:val="single" w:sz="4" w:space="0" w:color="auto"/>
            </w:tcBorders>
          </w:tcPr>
          <w:p w:rsidR="004A09E4" w:rsidRPr="00C30879" w:rsidRDefault="00E04F78">
            <w:pPr>
              <w:pStyle w:val="a7"/>
              <w:jc w:val="center"/>
            </w:pPr>
            <w:r w:rsidRPr="00C30879">
              <w:t>Оценка пожарного риска, проведенная на объекте защиты</w:t>
            </w:r>
          </w:p>
          <w:p w:rsidR="004A09E4" w:rsidRPr="00C30879" w:rsidRDefault="00E04F78">
            <w:pPr>
              <w:pStyle w:val="a7"/>
              <w:jc w:val="center"/>
            </w:pPr>
            <w:r w:rsidRPr="00C30879">
              <w:t>(Заполняется, если проводился расчет пожарного риска. В разделе указываются расчетные значения пожарного риска, а также комплекс выполняемых дополнительных инженерно-технических и организационных мероприятий для обеспечения допустимого значения уровня пожарного риска, в том числе перечень и тип систем противопожарной защиты)</w:t>
            </w:r>
          </w:p>
        </w:tc>
      </w:tr>
      <w:tr w:rsidR="00C30879" w:rsidRPr="00C30879">
        <w:tc>
          <w:tcPr>
            <w:tcW w:w="10080" w:type="dxa"/>
            <w:gridSpan w:val="6"/>
            <w:tcBorders>
              <w:top w:val="single" w:sz="4" w:space="0" w:color="auto"/>
              <w:bottom w:val="single" w:sz="4" w:space="0" w:color="auto"/>
            </w:tcBorders>
          </w:tcPr>
          <w:p w:rsidR="004A09E4" w:rsidRPr="00C30879" w:rsidRDefault="004A09E4">
            <w:pPr>
              <w:pStyle w:val="a7"/>
            </w:pPr>
          </w:p>
        </w:tc>
      </w:tr>
      <w:tr w:rsidR="00C30879" w:rsidRPr="00C30879">
        <w:tc>
          <w:tcPr>
            <w:tcW w:w="830" w:type="dxa"/>
            <w:tcBorders>
              <w:top w:val="single" w:sz="4" w:space="0" w:color="auto"/>
              <w:bottom w:val="single" w:sz="4" w:space="0" w:color="auto"/>
              <w:right w:val="single" w:sz="4" w:space="0" w:color="auto"/>
            </w:tcBorders>
          </w:tcPr>
          <w:p w:rsidR="004A09E4" w:rsidRPr="00C30879" w:rsidRDefault="00E04F78">
            <w:pPr>
              <w:pStyle w:val="a7"/>
              <w:jc w:val="center"/>
            </w:pPr>
            <w:r w:rsidRPr="00C30879">
              <w:t>3.</w:t>
            </w:r>
          </w:p>
        </w:tc>
        <w:tc>
          <w:tcPr>
            <w:tcW w:w="9250" w:type="dxa"/>
            <w:gridSpan w:val="5"/>
            <w:tcBorders>
              <w:top w:val="single" w:sz="4" w:space="0" w:color="auto"/>
              <w:left w:val="single" w:sz="4" w:space="0" w:color="auto"/>
              <w:bottom w:val="single" w:sz="4" w:space="0" w:color="auto"/>
            </w:tcBorders>
          </w:tcPr>
          <w:p w:rsidR="004A09E4" w:rsidRPr="00C30879" w:rsidRDefault="00E04F78">
            <w:pPr>
              <w:pStyle w:val="a7"/>
              <w:jc w:val="center"/>
            </w:pPr>
            <w:r w:rsidRPr="00C30879">
              <w:t>Оценка возможного ущерба имуществу третьих лиц от пожара</w:t>
            </w:r>
          </w:p>
          <w:p w:rsidR="004A09E4" w:rsidRPr="00C30879" w:rsidRDefault="00E04F78">
            <w:pPr>
              <w:pStyle w:val="a7"/>
              <w:jc w:val="center"/>
            </w:pPr>
            <w:r w:rsidRPr="00C30879">
              <w:t>(Заполняется самостоятельно, исходя из собственной оценки возможного ущерба имуществу третьих лиц от пожара, либо приводятся реквизиты документов</w:t>
            </w:r>
          </w:p>
          <w:p w:rsidR="004A09E4" w:rsidRPr="00C30879" w:rsidRDefault="00E04F78">
            <w:pPr>
              <w:pStyle w:val="a7"/>
              <w:jc w:val="center"/>
            </w:pPr>
            <w:r w:rsidRPr="00C30879">
              <w:t>страхования)</w:t>
            </w:r>
          </w:p>
        </w:tc>
      </w:tr>
      <w:tr w:rsidR="00C30879" w:rsidRPr="00C30879">
        <w:tc>
          <w:tcPr>
            <w:tcW w:w="10080" w:type="dxa"/>
            <w:gridSpan w:val="6"/>
            <w:tcBorders>
              <w:top w:val="single" w:sz="4" w:space="0" w:color="auto"/>
              <w:bottom w:val="single" w:sz="4" w:space="0" w:color="auto"/>
            </w:tcBorders>
          </w:tcPr>
          <w:p w:rsidR="004A09E4" w:rsidRPr="00C30879" w:rsidRDefault="004A09E4">
            <w:pPr>
              <w:pStyle w:val="a7"/>
            </w:pPr>
          </w:p>
        </w:tc>
      </w:tr>
      <w:tr w:rsidR="00C30879" w:rsidRPr="00C30879">
        <w:trPr>
          <w:gridAfter w:val="1"/>
          <w:wAfter w:w="15" w:type="dxa"/>
        </w:trPr>
        <w:tc>
          <w:tcPr>
            <w:tcW w:w="830" w:type="dxa"/>
            <w:tcBorders>
              <w:top w:val="single" w:sz="4" w:space="0" w:color="auto"/>
              <w:bottom w:val="nil"/>
              <w:right w:val="single" w:sz="4" w:space="0" w:color="auto"/>
            </w:tcBorders>
          </w:tcPr>
          <w:p w:rsidR="004A09E4" w:rsidRPr="00C30879" w:rsidRDefault="00E04F78">
            <w:pPr>
              <w:pStyle w:val="a7"/>
              <w:jc w:val="center"/>
            </w:pPr>
            <w:bookmarkStart w:id="123" w:name="sub_2400"/>
            <w:r w:rsidRPr="00C30879">
              <w:t>4.</w:t>
            </w:r>
            <w:bookmarkEnd w:id="123"/>
          </w:p>
        </w:tc>
        <w:tc>
          <w:tcPr>
            <w:tcW w:w="9235" w:type="dxa"/>
            <w:gridSpan w:val="4"/>
            <w:tcBorders>
              <w:top w:val="single" w:sz="4" w:space="0" w:color="auto"/>
              <w:left w:val="single" w:sz="4" w:space="0" w:color="auto"/>
              <w:bottom w:val="single" w:sz="4" w:space="0" w:color="auto"/>
            </w:tcBorders>
          </w:tcPr>
          <w:p w:rsidR="004A09E4" w:rsidRPr="00C30879" w:rsidRDefault="00E04F78">
            <w:pPr>
              <w:pStyle w:val="a7"/>
              <w:jc w:val="center"/>
            </w:pPr>
            <w:r w:rsidRPr="00C30879">
              <w:t>Сведения о выполнении мероприятий по обеспечению пожарной безопасности, выполнение которых должно обеспечиваться на объекте защиты</w:t>
            </w:r>
          </w:p>
        </w:tc>
      </w:tr>
      <w:tr w:rsidR="00C30879" w:rsidRPr="00C30879">
        <w:trPr>
          <w:gridAfter w:val="1"/>
          <w:wAfter w:w="15" w:type="dxa"/>
        </w:trPr>
        <w:tc>
          <w:tcPr>
            <w:tcW w:w="830" w:type="dxa"/>
            <w:tcBorders>
              <w:top w:val="nil"/>
              <w:bottom w:val="single" w:sz="4" w:space="0" w:color="auto"/>
              <w:right w:val="single" w:sz="4" w:space="0" w:color="auto"/>
            </w:tcBorders>
          </w:tcPr>
          <w:p w:rsidR="004A09E4" w:rsidRPr="00C30879" w:rsidRDefault="004A09E4">
            <w:pPr>
              <w:pStyle w:val="a7"/>
            </w:pPr>
          </w:p>
        </w:tc>
        <w:tc>
          <w:tcPr>
            <w:tcW w:w="4253" w:type="dxa"/>
            <w:tcBorders>
              <w:top w:val="single" w:sz="4" w:space="0" w:color="auto"/>
              <w:left w:val="single" w:sz="4" w:space="0" w:color="auto"/>
              <w:bottom w:val="single" w:sz="4" w:space="0" w:color="auto"/>
              <w:right w:val="single" w:sz="4" w:space="0" w:color="auto"/>
            </w:tcBorders>
          </w:tcPr>
          <w:p w:rsidR="004A09E4" w:rsidRPr="00C30879" w:rsidRDefault="00E04F78">
            <w:pPr>
              <w:pStyle w:val="a7"/>
              <w:jc w:val="center"/>
            </w:pPr>
            <w:bookmarkStart w:id="124" w:name="sub_2040"/>
            <w:r w:rsidRPr="00C30879">
              <w:t>Наименование противопожарного мероприятия</w:t>
            </w:r>
            <w:bookmarkEnd w:id="124"/>
          </w:p>
        </w:tc>
        <w:tc>
          <w:tcPr>
            <w:tcW w:w="2414" w:type="dxa"/>
            <w:tcBorders>
              <w:top w:val="single" w:sz="4" w:space="0" w:color="auto"/>
              <w:left w:val="single" w:sz="4" w:space="0" w:color="auto"/>
              <w:bottom w:val="single" w:sz="4" w:space="0" w:color="auto"/>
              <w:right w:val="single" w:sz="4" w:space="0" w:color="auto"/>
            </w:tcBorders>
          </w:tcPr>
          <w:p w:rsidR="004A09E4" w:rsidRPr="00C30879" w:rsidRDefault="00E04F78">
            <w:pPr>
              <w:pStyle w:val="a7"/>
              <w:jc w:val="center"/>
            </w:pPr>
            <w:r w:rsidRPr="00C30879">
              <w:t>Реквизиты нормативных правовых актов и нормативных документов по</w:t>
            </w:r>
          </w:p>
          <w:p w:rsidR="004A09E4" w:rsidRPr="00C30879" w:rsidRDefault="00E04F78">
            <w:pPr>
              <w:pStyle w:val="a7"/>
              <w:jc w:val="center"/>
            </w:pPr>
            <w:r w:rsidRPr="00C30879">
              <w:t>пожарной безопасности, перечень статей (частей, пунктов) устанавливающих требования пожарной безопасности к объекту защиты</w:t>
            </w:r>
          </w:p>
        </w:tc>
        <w:tc>
          <w:tcPr>
            <w:tcW w:w="2568" w:type="dxa"/>
            <w:gridSpan w:val="2"/>
            <w:tcBorders>
              <w:top w:val="single" w:sz="4" w:space="0" w:color="auto"/>
              <w:left w:val="single" w:sz="4" w:space="0" w:color="auto"/>
              <w:bottom w:val="single" w:sz="4" w:space="0" w:color="auto"/>
            </w:tcBorders>
          </w:tcPr>
          <w:p w:rsidR="004A09E4" w:rsidRPr="00C30879" w:rsidRDefault="00E04F78">
            <w:pPr>
              <w:pStyle w:val="a7"/>
              <w:jc w:val="center"/>
            </w:pPr>
            <w:r w:rsidRPr="00C30879">
              <w:t>Сведения о выполнении выполняется/ не выполняется</w:t>
            </w:r>
          </w:p>
        </w:tc>
      </w:tr>
      <w:tr w:rsidR="00C30879" w:rsidRPr="00C30879">
        <w:trPr>
          <w:gridAfter w:val="1"/>
          <w:wAfter w:w="15" w:type="dxa"/>
        </w:trPr>
        <w:tc>
          <w:tcPr>
            <w:tcW w:w="830" w:type="dxa"/>
            <w:tcBorders>
              <w:top w:val="single" w:sz="4" w:space="0" w:color="auto"/>
              <w:bottom w:val="single" w:sz="4" w:space="0" w:color="auto"/>
              <w:right w:val="single" w:sz="4" w:space="0" w:color="auto"/>
            </w:tcBorders>
          </w:tcPr>
          <w:p w:rsidR="004A09E4" w:rsidRPr="00C30879" w:rsidRDefault="00E04F78">
            <w:pPr>
              <w:pStyle w:val="a7"/>
              <w:jc w:val="center"/>
            </w:pPr>
            <w:r w:rsidRPr="00C30879">
              <w:t>4.1</w:t>
            </w:r>
          </w:p>
        </w:tc>
        <w:tc>
          <w:tcPr>
            <w:tcW w:w="4253" w:type="dxa"/>
            <w:tcBorders>
              <w:top w:val="single" w:sz="4" w:space="0" w:color="auto"/>
              <w:left w:val="single" w:sz="4" w:space="0" w:color="auto"/>
              <w:bottom w:val="single" w:sz="4" w:space="0" w:color="auto"/>
              <w:right w:val="single" w:sz="4" w:space="0" w:color="auto"/>
            </w:tcBorders>
          </w:tcPr>
          <w:p w:rsidR="004A09E4" w:rsidRPr="00C30879" w:rsidRDefault="00E04F78">
            <w:pPr>
              <w:pStyle w:val="a9"/>
            </w:pPr>
            <w:r w:rsidRPr="00C30879">
              <w:t>Противопожарные расстояния между зданиями и сооружениями</w:t>
            </w:r>
          </w:p>
        </w:tc>
        <w:tc>
          <w:tcPr>
            <w:tcW w:w="2414" w:type="dxa"/>
            <w:tcBorders>
              <w:top w:val="single" w:sz="4" w:space="0" w:color="auto"/>
              <w:left w:val="single" w:sz="4" w:space="0" w:color="auto"/>
              <w:bottom w:val="single" w:sz="4" w:space="0" w:color="auto"/>
              <w:right w:val="single" w:sz="4" w:space="0" w:color="auto"/>
            </w:tcBorders>
          </w:tcPr>
          <w:p w:rsidR="004A09E4" w:rsidRPr="00C30879" w:rsidRDefault="004A09E4">
            <w:pPr>
              <w:pStyle w:val="a7"/>
            </w:pPr>
          </w:p>
        </w:tc>
        <w:tc>
          <w:tcPr>
            <w:tcW w:w="2568" w:type="dxa"/>
            <w:gridSpan w:val="2"/>
            <w:tcBorders>
              <w:top w:val="single" w:sz="4" w:space="0" w:color="auto"/>
              <w:left w:val="single" w:sz="4" w:space="0" w:color="auto"/>
              <w:bottom w:val="single" w:sz="4" w:space="0" w:color="auto"/>
            </w:tcBorders>
          </w:tcPr>
          <w:p w:rsidR="004A09E4" w:rsidRPr="00C30879" w:rsidRDefault="004A09E4">
            <w:pPr>
              <w:pStyle w:val="a7"/>
            </w:pPr>
          </w:p>
        </w:tc>
      </w:tr>
      <w:tr w:rsidR="00C30879" w:rsidRPr="00C30879">
        <w:trPr>
          <w:gridAfter w:val="1"/>
          <w:wAfter w:w="15" w:type="dxa"/>
        </w:trPr>
        <w:tc>
          <w:tcPr>
            <w:tcW w:w="830" w:type="dxa"/>
            <w:tcBorders>
              <w:top w:val="single" w:sz="4" w:space="0" w:color="auto"/>
              <w:bottom w:val="single" w:sz="4" w:space="0" w:color="auto"/>
              <w:right w:val="single" w:sz="4" w:space="0" w:color="auto"/>
            </w:tcBorders>
          </w:tcPr>
          <w:p w:rsidR="004A09E4" w:rsidRPr="00C30879" w:rsidRDefault="00E04F78">
            <w:pPr>
              <w:pStyle w:val="a7"/>
              <w:jc w:val="center"/>
            </w:pPr>
            <w:r w:rsidRPr="00C30879">
              <w:t>4.2</w:t>
            </w:r>
          </w:p>
        </w:tc>
        <w:tc>
          <w:tcPr>
            <w:tcW w:w="4253" w:type="dxa"/>
            <w:tcBorders>
              <w:top w:val="single" w:sz="4" w:space="0" w:color="auto"/>
              <w:left w:val="single" w:sz="4" w:space="0" w:color="auto"/>
              <w:bottom w:val="single" w:sz="4" w:space="0" w:color="auto"/>
              <w:right w:val="single" w:sz="4" w:space="0" w:color="auto"/>
            </w:tcBorders>
          </w:tcPr>
          <w:p w:rsidR="004A09E4" w:rsidRPr="00C30879" w:rsidRDefault="00E04F78">
            <w:pPr>
              <w:pStyle w:val="a9"/>
            </w:pPr>
            <w:r w:rsidRPr="00C30879">
              <w:t>Наружное противопожарное водоснабжение</w:t>
            </w:r>
          </w:p>
        </w:tc>
        <w:tc>
          <w:tcPr>
            <w:tcW w:w="2414" w:type="dxa"/>
            <w:tcBorders>
              <w:top w:val="single" w:sz="4" w:space="0" w:color="auto"/>
              <w:left w:val="single" w:sz="4" w:space="0" w:color="auto"/>
              <w:bottom w:val="single" w:sz="4" w:space="0" w:color="auto"/>
              <w:right w:val="single" w:sz="4" w:space="0" w:color="auto"/>
            </w:tcBorders>
          </w:tcPr>
          <w:p w:rsidR="004A09E4" w:rsidRPr="00C30879" w:rsidRDefault="004A09E4">
            <w:pPr>
              <w:pStyle w:val="a7"/>
            </w:pPr>
          </w:p>
        </w:tc>
        <w:tc>
          <w:tcPr>
            <w:tcW w:w="2568" w:type="dxa"/>
            <w:gridSpan w:val="2"/>
            <w:tcBorders>
              <w:top w:val="single" w:sz="4" w:space="0" w:color="auto"/>
              <w:left w:val="single" w:sz="4" w:space="0" w:color="auto"/>
              <w:bottom w:val="single" w:sz="4" w:space="0" w:color="auto"/>
            </w:tcBorders>
          </w:tcPr>
          <w:p w:rsidR="004A09E4" w:rsidRPr="00C30879" w:rsidRDefault="004A09E4">
            <w:pPr>
              <w:pStyle w:val="a7"/>
            </w:pPr>
          </w:p>
        </w:tc>
      </w:tr>
      <w:tr w:rsidR="00C30879" w:rsidRPr="00C30879">
        <w:trPr>
          <w:gridAfter w:val="1"/>
          <w:wAfter w:w="15" w:type="dxa"/>
        </w:trPr>
        <w:tc>
          <w:tcPr>
            <w:tcW w:w="830" w:type="dxa"/>
            <w:tcBorders>
              <w:top w:val="single" w:sz="4" w:space="0" w:color="auto"/>
              <w:bottom w:val="single" w:sz="4" w:space="0" w:color="auto"/>
              <w:right w:val="single" w:sz="4" w:space="0" w:color="auto"/>
            </w:tcBorders>
          </w:tcPr>
          <w:p w:rsidR="004A09E4" w:rsidRPr="00C30879" w:rsidRDefault="00E04F78">
            <w:pPr>
              <w:pStyle w:val="a7"/>
              <w:jc w:val="center"/>
            </w:pPr>
            <w:r w:rsidRPr="00C30879">
              <w:t>4.3</w:t>
            </w:r>
          </w:p>
        </w:tc>
        <w:tc>
          <w:tcPr>
            <w:tcW w:w="4253" w:type="dxa"/>
            <w:tcBorders>
              <w:top w:val="single" w:sz="4" w:space="0" w:color="auto"/>
              <w:left w:val="single" w:sz="4" w:space="0" w:color="auto"/>
              <w:bottom w:val="single" w:sz="4" w:space="0" w:color="auto"/>
              <w:right w:val="single" w:sz="4" w:space="0" w:color="auto"/>
            </w:tcBorders>
          </w:tcPr>
          <w:p w:rsidR="004A09E4" w:rsidRPr="00C30879" w:rsidRDefault="00E04F78">
            <w:pPr>
              <w:pStyle w:val="a9"/>
            </w:pPr>
            <w:r w:rsidRPr="00C30879">
              <w:t>Проезды и подъезды для пожарной техники</w:t>
            </w:r>
          </w:p>
        </w:tc>
        <w:tc>
          <w:tcPr>
            <w:tcW w:w="2414" w:type="dxa"/>
            <w:tcBorders>
              <w:top w:val="single" w:sz="4" w:space="0" w:color="auto"/>
              <w:left w:val="single" w:sz="4" w:space="0" w:color="auto"/>
              <w:bottom w:val="single" w:sz="4" w:space="0" w:color="auto"/>
              <w:right w:val="single" w:sz="4" w:space="0" w:color="auto"/>
            </w:tcBorders>
          </w:tcPr>
          <w:p w:rsidR="004A09E4" w:rsidRPr="00C30879" w:rsidRDefault="004A09E4">
            <w:pPr>
              <w:pStyle w:val="a7"/>
            </w:pPr>
          </w:p>
        </w:tc>
        <w:tc>
          <w:tcPr>
            <w:tcW w:w="2568" w:type="dxa"/>
            <w:gridSpan w:val="2"/>
            <w:tcBorders>
              <w:top w:val="single" w:sz="4" w:space="0" w:color="auto"/>
              <w:left w:val="single" w:sz="4" w:space="0" w:color="auto"/>
              <w:bottom w:val="single" w:sz="4" w:space="0" w:color="auto"/>
            </w:tcBorders>
          </w:tcPr>
          <w:p w:rsidR="004A09E4" w:rsidRPr="00C30879" w:rsidRDefault="004A09E4">
            <w:pPr>
              <w:pStyle w:val="a7"/>
            </w:pPr>
          </w:p>
        </w:tc>
      </w:tr>
      <w:tr w:rsidR="00C30879" w:rsidRPr="00C30879">
        <w:trPr>
          <w:gridAfter w:val="1"/>
          <w:wAfter w:w="15" w:type="dxa"/>
        </w:trPr>
        <w:tc>
          <w:tcPr>
            <w:tcW w:w="830" w:type="dxa"/>
            <w:tcBorders>
              <w:top w:val="single" w:sz="4" w:space="0" w:color="auto"/>
              <w:bottom w:val="single" w:sz="4" w:space="0" w:color="auto"/>
              <w:right w:val="single" w:sz="4" w:space="0" w:color="auto"/>
            </w:tcBorders>
          </w:tcPr>
          <w:p w:rsidR="004A09E4" w:rsidRPr="00C30879" w:rsidRDefault="00E04F78">
            <w:pPr>
              <w:pStyle w:val="a7"/>
              <w:jc w:val="center"/>
            </w:pPr>
            <w:r w:rsidRPr="00C30879">
              <w:t>4.4</w:t>
            </w:r>
          </w:p>
        </w:tc>
        <w:tc>
          <w:tcPr>
            <w:tcW w:w="4253" w:type="dxa"/>
            <w:tcBorders>
              <w:top w:val="single" w:sz="4" w:space="0" w:color="auto"/>
              <w:left w:val="single" w:sz="4" w:space="0" w:color="auto"/>
              <w:bottom w:val="single" w:sz="4" w:space="0" w:color="auto"/>
              <w:right w:val="single" w:sz="4" w:space="0" w:color="auto"/>
            </w:tcBorders>
          </w:tcPr>
          <w:p w:rsidR="004A09E4" w:rsidRPr="00C30879" w:rsidRDefault="00E04F78">
            <w:pPr>
              <w:pStyle w:val="a9"/>
            </w:pPr>
            <w:r w:rsidRPr="00C30879">
              <w:t>Конструктивные и объемно-планировочные решения, степень огнестойкости и класс конструктивной пожарной опасности</w:t>
            </w:r>
          </w:p>
        </w:tc>
        <w:tc>
          <w:tcPr>
            <w:tcW w:w="2414" w:type="dxa"/>
            <w:tcBorders>
              <w:top w:val="single" w:sz="4" w:space="0" w:color="auto"/>
              <w:left w:val="single" w:sz="4" w:space="0" w:color="auto"/>
              <w:bottom w:val="single" w:sz="4" w:space="0" w:color="auto"/>
              <w:right w:val="single" w:sz="4" w:space="0" w:color="auto"/>
            </w:tcBorders>
          </w:tcPr>
          <w:p w:rsidR="004A09E4" w:rsidRPr="00C30879" w:rsidRDefault="004A09E4">
            <w:pPr>
              <w:pStyle w:val="a7"/>
            </w:pPr>
          </w:p>
        </w:tc>
        <w:tc>
          <w:tcPr>
            <w:tcW w:w="2568" w:type="dxa"/>
            <w:gridSpan w:val="2"/>
            <w:tcBorders>
              <w:top w:val="single" w:sz="4" w:space="0" w:color="auto"/>
              <w:left w:val="single" w:sz="4" w:space="0" w:color="auto"/>
              <w:bottom w:val="single" w:sz="4" w:space="0" w:color="auto"/>
            </w:tcBorders>
          </w:tcPr>
          <w:p w:rsidR="004A09E4" w:rsidRPr="00C30879" w:rsidRDefault="004A09E4">
            <w:pPr>
              <w:pStyle w:val="a7"/>
            </w:pPr>
          </w:p>
        </w:tc>
      </w:tr>
      <w:tr w:rsidR="00C30879" w:rsidRPr="00C30879">
        <w:trPr>
          <w:gridAfter w:val="1"/>
          <w:wAfter w:w="15" w:type="dxa"/>
        </w:trPr>
        <w:tc>
          <w:tcPr>
            <w:tcW w:w="830" w:type="dxa"/>
            <w:tcBorders>
              <w:top w:val="single" w:sz="4" w:space="0" w:color="auto"/>
              <w:bottom w:val="single" w:sz="4" w:space="0" w:color="auto"/>
              <w:right w:val="single" w:sz="4" w:space="0" w:color="auto"/>
            </w:tcBorders>
          </w:tcPr>
          <w:p w:rsidR="004A09E4" w:rsidRPr="00C30879" w:rsidRDefault="00E04F78">
            <w:pPr>
              <w:pStyle w:val="a7"/>
              <w:jc w:val="center"/>
            </w:pPr>
            <w:r w:rsidRPr="00C30879">
              <w:t>4.5</w:t>
            </w:r>
          </w:p>
        </w:tc>
        <w:tc>
          <w:tcPr>
            <w:tcW w:w="4253" w:type="dxa"/>
            <w:tcBorders>
              <w:top w:val="single" w:sz="4" w:space="0" w:color="auto"/>
              <w:left w:val="single" w:sz="4" w:space="0" w:color="auto"/>
              <w:bottom w:val="single" w:sz="4" w:space="0" w:color="auto"/>
              <w:right w:val="single" w:sz="4" w:space="0" w:color="auto"/>
            </w:tcBorders>
          </w:tcPr>
          <w:p w:rsidR="004A09E4" w:rsidRPr="00C30879" w:rsidRDefault="00E04F78">
            <w:pPr>
              <w:pStyle w:val="a9"/>
            </w:pPr>
            <w:r w:rsidRPr="00C30879">
              <w:t>Обеспечение безопасности людей при возникновении пожара, эвакуационные пути и выходы</w:t>
            </w:r>
          </w:p>
        </w:tc>
        <w:tc>
          <w:tcPr>
            <w:tcW w:w="2414" w:type="dxa"/>
            <w:tcBorders>
              <w:top w:val="single" w:sz="4" w:space="0" w:color="auto"/>
              <w:left w:val="single" w:sz="4" w:space="0" w:color="auto"/>
              <w:bottom w:val="single" w:sz="4" w:space="0" w:color="auto"/>
              <w:right w:val="single" w:sz="4" w:space="0" w:color="auto"/>
            </w:tcBorders>
          </w:tcPr>
          <w:p w:rsidR="004A09E4" w:rsidRPr="00C30879" w:rsidRDefault="004A09E4">
            <w:pPr>
              <w:pStyle w:val="a7"/>
            </w:pPr>
          </w:p>
        </w:tc>
        <w:tc>
          <w:tcPr>
            <w:tcW w:w="2568" w:type="dxa"/>
            <w:gridSpan w:val="2"/>
            <w:tcBorders>
              <w:top w:val="single" w:sz="4" w:space="0" w:color="auto"/>
              <w:left w:val="single" w:sz="4" w:space="0" w:color="auto"/>
              <w:bottom w:val="single" w:sz="4" w:space="0" w:color="auto"/>
            </w:tcBorders>
          </w:tcPr>
          <w:p w:rsidR="004A09E4" w:rsidRPr="00C30879" w:rsidRDefault="004A09E4">
            <w:pPr>
              <w:pStyle w:val="a7"/>
            </w:pPr>
          </w:p>
        </w:tc>
      </w:tr>
      <w:tr w:rsidR="00C30879" w:rsidRPr="00C30879">
        <w:trPr>
          <w:gridAfter w:val="1"/>
          <w:wAfter w:w="15" w:type="dxa"/>
        </w:trPr>
        <w:tc>
          <w:tcPr>
            <w:tcW w:w="830" w:type="dxa"/>
            <w:tcBorders>
              <w:top w:val="single" w:sz="4" w:space="0" w:color="auto"/>
              <w:bottom w:val="single" w:sz="4" w:space="0" w:color="auto"/>
              <w:right w:val="single" w:sz="4" w:space="0" w:color="auto"/>
            </w:tcBorders>
          </w:tcPr>
          <w:p w:rsidR="004A09E4" w:rsidRPr="00C30879" w:rsidRDefault="00E04F78">
            <w:pPr>
              <w:pStyle w:val="a7"/>
              <w:jc w:val="center"/>
            </w:pPr>
            <w:r w:rsidRPr="00C30879">
              <w:t>4.6</w:t>
            </w:r>
          </w:p>
        </w:tc>
        <w:tc>
          <w:tcPr>
            <w:tcW w:w="4253" w:type="dxa"/>
            <w:tcBorders>
              <w:top w:val="single" w:sz="4" w:space="0" w:color="auto"/>
              <w:left w:val="single" w:sz="4" w:space="0" w:color="auto"/>
              <w:bottom w:val="single" w:sz="4" w:space="0" w:color="auto"/>
              <w:right w:val="single" w:sz="4" w:space="0" w:color="auto"/>
            </w:tcBorders>
          </w:tcPr>
          <w:p w:rsidR="004A09E4" w:rsidRPr="00C30879" w:rsidRDefault="00E04F78">
            <w:pPr>
              <w:pStyle w:val="a9"/>
            </w:pPr>
            <w:r w:rsidRPr="00C30879">
              <w:t>Обеспечение безопасности пожарно-спасательных подразделений при ликвидации пожара</w:t>
            </w:r>
          </w:p>
        </w:tc>
        <w:tc>
          <w:tcPr>
            <w:tcW w:w="2414" w:type="dxa"/>
            <w:tcBorders>
              <w:top w:val="single" w:sz="4" w:space="0" w:color="auto"/>
              <w:left w:val="single" w:sz="4" w:space="0" w:color="auto"/>
              <w:bottom w:val="single" w:sz="4" w:space="0" w:color="auto"/>
              <w:right w:val="single" w:sz="4" w:space="0" w:color="auto"/>
            </w:tcBorders>
          </w:tcPr>
          <w:p w:rsidR="004A09E4" w:rsidRPr="00C30879" w:rsidRDefault="004A09E4">
            <w:pPr>
              <w:pStyle w:val="a7"/>
            </w:pPr>
          </w:p>
        </w:tc>
        <w:tc>
          <w:tcPr>
            <w:tcW w:w="2568" w:type="dxa"/>
            <w:gridSpan w:val="2"/>
            <w:tcBorders>
              <w:top w:val="single" w:sz="4" w:space="0" w:color="auto"/>
              <w:left w:val="single" w:sz="4" w:space="0" w:color="auto"/>
              <w:bottom w:val="single" w:sz="4" w:space="0" w:color="auto"/>
            </w:tcBorders>
          </w:tcPr>
          <w:p w:rsidR="004A09E4" w:rsidRPr="00C30879" w:rsidRDefault="004A09E4">
            <w:pPr>
              <w:pStyle w:val="a7"/>
            </w:pPr>
          </w:p>
        </w:tc>
      </w:tr>
      <w:tr w:rsidR="00C30879" w:rsidRPr="00C30879">
        <w:trPr>
          <w:gridAfter w:val="1"/>
          <w:wAfter w:w="15" w:type="dxa"/>
        </w:trPr>
        <w:tc>
          <w:tcPr>
            <w:tcW w:w="830" w:type="dxa"/>
            <w:tcBorders>
              <w:top w:val="single" w:sz="4" w:space="0" w:color="auto"/>
              <w:bottom w:val="single" w:sz="4" w:space="0" w:color="auto"/>
              <w:right w:val="single" w:sz="4" w:space="0" w:color="auto"/>
            </w:tcBorders>
          </w:tcPr>
          <w:p w:rsidR="004A09E4" w:rsidRPr="00C30879" w:rsidRDefault="00E04F78">
            <w:pPr>
              <w:pStyle w:val="a7"/>
              <w:jc w:val="center"/>
            </w:pPr>
            <w:r w:rsidRPr="00C30879">
              <w:t>4.7</w:t>
            </w:r>
          </w:p>
        </w:tc>
        <w:tc>
          <w:tcPr>
            <w:tcW w:w="4253" w:type="dxa"/>
            <w:tcBorders>
              <w:top w:val="single" w:sz="4" w:space="0" w:color="auto"/>
              <w:left w:val="single" w:sz="4" w:space="0" w:color="auto"/>
              <w:bottom w:val="single" w:sz="4" w:space="0" w:color="auto"/>
              <w:right w:val="single" w:sz="4" w:space="0" w:color="auto"/>
            </w:tcBorders>
          </w:tcPr>
          <w:p w:rsidR="004A09E4" w:rsidRPr="00C30879" w:rsidRDefault="00E04F78">
            <w:pPr>
              <w:pStyle w:val="a9"/>
            </w:pPr>
            <w:r w:rsidRPr="00C30879">
              <w:t>Системы противопожарной защиты (системы противодымной защиты, пожарной сигнализации, пожаротушения, оповещения и управления эвакуацией, внутренний и наружный противопожарные водопроводы)</w:t>
            </w:r>
          </w:p>
        </w:tc>
        <w:tc>
          <w:tcPr>
            <w:tcW w:w="2414" w:type="dxa"/>
            <w:tcBorders>
              <w:top w:val="single" w:sz="4" w:space="0" w:color="auto"/>
              <w:left w:val="single" w:sz="4" w:space="0" w:color="auto"/>
              <w:bottom w:val="single" w:sz="4" w:space="0" w:color="auto"/>
              <w:right w:val="single" w:sz="4" w:space="0" w:color="auto"/>
            </w:tcBorders>
          </w:tcPr>
          <w:p w:rsidR="004A09E4" w:rsidRPr="00C30879" w:rsidRDefault="004A09E4">
            <w:pPr>
              <w:pStyle w:val="a7"/>
            </w:pPr>
          </w:p>
        </w:tc>
        <w:tc>
          <w:tcPr>
            <w:tcW w:w="2568" w:type="dxa"/>
            <w:gridSpan w:val="2"/>
            <w:tcBorders>
              <w:top w:val="single" w:sz="4" w:space="0" w:color="auto"/>
              <w:left w:val="single" w:sz="4" w:space="0" w:color="auto"/>
              <w:bottom w:val="single" w:sz="4" w:space="0" w:color="auto"/>
            </w:tcBorders>
          </w:tcPr>
          <w:p w:rsidR="004A09E4" w:rsidRPr="00C30879" w:rsidRDefault="004A09E4">
            <w:pPr>
              <w:pStyle w:val="a7"/>
            </w:pPr>
          </w:p>
        </w:tc>
      </w:tr>
      <w:tr w:rsidR="00C30879" w:rsidRPr="00C30879">
        <w:trPr>
          <w:gridAfter w:val="1"/>
          <w:wAfter w:w="15" w:type="dxa"/>
        </w:trPr>
        <w:tc>
          <w:tcPr>
            <w:tcW w:w="830" w:type="dxa"/>
            <w:tcBorders>
              <w:top w:val="single" w:sz="4" w:space="0" w:color="auto"/>
              <w:bottom w:val="single" w:sz="4" w:space="0" w:color="auto"/>
              <w:right w:val="single" w:sz="4" w:space="0" w:color="auto"/>
            </w:tcBorders>
          </w:tcPr>
          <w:p w:rsidR="004A09E4" w:rsidRPr="00C30879" w:rsidRDefault="00E04F78">
            <w:pPr>
              <w:pStyle w:val="a7"/>
              <w:jc w:val="center"/>
            </w:pPr>
            <w:r w:rsidRPr="00C30879">
              <w:t>4.8</w:t>
            </w:r>
          </w:p>
        </w:tc>
        <w:tc>
          <w:tcPr>
            <w:tcW w:w="4253" w:type="dxa"/>
            <w:tcBorders>
              <w:top w:val="single" w:sz="4" w:space="0" w:color="auto"/>
              <w:left w:val="single" w:sz="4" w:space="0" w:color="auto"/>
              <w:bottom w:val="single" w:sz="4" w:space="0" w:color="auto"/>
              <w:right w:val="single" w:sz="4" w:space="0" w:color="auto"/>
            </w:tcBorders>
          </w:tcPr>
          <w:p w:rsidR="004A09E4" w:rsidRPr="00C30879" w:rsidRDefault="00E04F78">
            <w:pPr>
              <w:pStyle w:val="a9"/>
            </w:pPr>
            <w:r w:rsidRPr="00C30879">
              <w:t xml:space="preserve">Размещение, управление и взаимодействие оборудования противопожарной защиты с инженерными системами зданий и </w:t>
            </w:r>
            <w:r w:rsidRPr="00C30879">
              <w:lastRenderedPageBreak/>
              <w:t>оборудованием, работа которого направлена на обеспечение безопасной эвакуации людей, тушение пожара и ограничение его развития</w:t>
            </w:r>
          </w:p>
        </w:tc>
        <w:tc>
          <w:tcPr>
            <w:tcW w:w="2414" w:type="dxa"/>
            <w:tcBorders>
              <w:top w:val="single" w:sz="4" w:space="0" w:color="auto"/>
              <w:left w:val="single" w:sz="4" w:space="0" w:color="auto"/>
              <w:bottom w:val="single" w:sz="4" w:space="0" w:color="auto"/>
              <w:right w:val="single" w:sz="4" w:space="0" w:color="auto"/>
            </w:tcBorders>
          </w:tcPr>
          <w:p w:rsidR="004A09E4" w:rsidRPr="00C30879" w:rsidRDefault="004A09E4">
            <w:pPr>
              <w:pStyle w:val="a7"/>
            </w:pPr>
          </w:p>
        </w:tc>
        <w:tc>
          <w:tcPr>
            <w:tcW w:w="2568" w:type="dxa"/>
            <w:gridSpan w:val="2"/>
            <w:tcBorders>
              <w:top w:val="single" w:sz="4" w:space="0" w:color="auto"/>
              <w:left w:val="single" w:sz="4" w:space="0" w:color="auto"/>
              <w:bottom w:val="single" w:sz="4" w:space="0" w:color="auto"/>
            </w:tcBorders>
          </w:tcPr>
          <w:p w:rsidR="004A09E4" w:rsidRPr="00C30879" w:rsidRDefault="004A09E4">
            <w:pPr>
              <w:pStyle w:val="a7"/>
            </w:pPr>
          </w:p>
        </w:tc>
      </w:tr>
      <w:tr w:rsidR="004A09E4" w:rsidRPr="00C30879">
        <w:trPr>
          <w:gridAfter w:val="1"/>
          <w:wAfter w:w="15" w:type="dxa"/>
        </w:trPr>
        <w:tc>
          <w:tcPr>
            <w:tcW w:w="830" w:type="dxa"/>
            <w:tcBorders>
              <w:top w:val="single" w:sz="4" w:space="0" w:color="auto"/>
              <w:bottom w:val="single" w:sz="4" w:space="0" w:color="auto"/>
              <w:right w:val="single" w:sz="4" w:space="0" w:color="auto"/>
            </w:tcBorders>
          </w:tcPr>
          <w:p w:rsidR="004A09E4" w:rsidRPr="00C30879" w:rsidRDefault="00E04F78">
            <w:pPr>
              <w:pStyle w:val="a7"/>
              <w:jc w:val="center"/>
            </w:pPr>
            <w:r w:rsidRPr="00C30879">
              <w:lastRenderedPageBreak/>
              <w:t>4.9</w:t>
            </w:r>
          </w:p>
        </w:tc>
        <w:tc>
          <w:tcPr>
            <w:tcW w:w="4253" w:type="dxa"/>
            <w:tcBorders>
              <w:top w:val="single" w:sz="4" w:space="0" w:color="auto"/>
              <w:left w:val="single" w:sz="4" w:space="0" w:color="auto"/>
              <w:bottom w:val="single" w:sz="4" w:space="0" w:color="auto"/>
              <w:right w:val="single" w:sz="4" w:space="0" w:color="auto"/>
            </w:tcBorders>
          </w:tcPr>
          <w:p w:rsidR="004A09E4" w:rsidRPr="00C30879" w:rsidRDefault="00E04F78">
            <w:pPr>
              <w:pStyle w:val="a9"/>
            </w:pPr>
            <w:r w:rsidRPr="00C30879">
              <w:t>Организационно-технические мероприятия по обеспечению пожарной безопасности объекта защиты и противопожарный режим</w:t>
            </w:r>
          </w:p>
        </w:tc>
        <w:tc>
          <w:tcPr>
            <w:tcW w:w="2414" w:type="dxa"/>
            <w:tcBorders>
              <w:top w:val="single" w:sz="4" w:space="0" w:color="auto"/>
              <w:left w:val="single" w:sz="4" w:space="0" w:color="auto"/>
              <w:bottom w:val="single" w:sz="4" w:space="0" w:color="auto"/>
              <w:right w:val="single" w:sz="4" w:space="0" w:color="auto"/>
            </w:tcBorders>
          </w:tcPr>
          <w:p w:rsidR="004A09E4" w:rsidRPr="00C30879" w:rsidRDefault="004A09E4">
            <w:pPr>
              <w:pStyle w:val="a7"/>
            </w:pPr>
          </w:p>
        </w:tc>
        <w:tc>
          <w:tcPr>
            <w:tcW w:w="2568" w:type="dxa"/>
            <w:gridSpan w:val="2"/>
            <w:tcBorders>
              <w:top w:val="single" w:sz="4" w:space="0" w:color="auto"/>
              <w:left w:val="single" w:sz="4" w:space="0" w:color="auto"/>
              <w:bottom w:val="single" w:sz="4" w:space="0" w:color="auto"/>
            </w:tcBorders>
          </w:tcPr>
          <w:p w:rsidR="004A09E4" w:rsidRPr="00C30879" w:rsidRDefault="004A09E4">
            <w:pPr>
              <w:pStyle w:val="a7"/>
            </w:pPr>
          </w:p>
        </w:tc>
      </w:tr>
    </w:tbl>
    <w:p w:rsidR="004A09E4" w:rsidRPr="00C30879" w:rsidRDefault="004A09E4"/>
    <w:p w:rsidR="004A09E4" w:rsidRPr="00C30879" w:rsidRDefault="00E04F78">
      <w:pPr>
        <w:pStyle w:val="a8"/>
        <w:rPr>
          <w:sz w:val="22"/>
          <w:szCs w:val="22"/>
        </w:rPr>
      </w:pPr>
      <w:bookmarkStart w:id="125" w:name="sub_2050"/>
      <w:r w:rsidRPr="00C30879">
        <w:rPr>
          <w:sz w:val="22"/>
          <w:szCs w:val="22"/>
        </w:rPr>
        <w:t xml:space="preserve">     Настоящая декларация разработана</w:t>
      </w:r>
    </w:p>
    <w:bookmarkEnd w:id="125"/>
    <w:p w:rsidR="004A09E4" w:rsidRPr="00C30879" w:rsidRDefault="00E04F78">
      <w:pPr>
        <w:pStyle w:val="a8"/>
        <w:rPr>
          <w:sz w:val="22"/>
          <w:szCs w:val="22"/>
        </w:rPr>
      </w:pPr>
      <w:r w:rsidRPr="00C30879">
        <w:rPr>
          <w:sz w:val="22"/>
          <w:szCs w:val="22"/>
        </w:rPr>
        <w:t xml:space="preserve">     _________________________________________       ____________________</w:t>
      </w:r>
    </w:p>
    <w:p w:rsidR="004A09E4" w:rsidRPr="00C30879" w:rsidRDefault="00E04F78">
      <w:pPr>
        <w:pStyle w:val="a8"/>
        <w:rPr>
          <w:sz w:val="22"/>
          <w:szCs w:val="22"/>
        </w:rPr>
      </w:pPr>
      <w:r w:rsidRPr="00C30879">
        <w:rPr>
          <w:sz w:val="22"/>
          <w:szCs w:val="22"/>
        </w:rPr>
        <w:t xml:space="preserve">        (фамилия, имя, отчество (при наличии)                 (Подпись)</w:t>
      </w:r>
    </w:p>
    <w:p w:rsidR="004A09E4" w:rsidRPr="00C30879" w:rsidRDefault="00E04F78">
      <w:pPr>
        <w:pStyle w:val="a8"/>
        <w:rPr>
          <w:sz w:val="22"/>
          <w:szCs w:val="22"/>
        </w:rPr>
      </w:pPr>
      <w:r w:rsidRPr="00C30879">
        <w:rPr>
          <w:sz w:val="22"/>
          <w:szCs w:val="22"/>
        </w:rPr>
        <w:t xml:space="preserve">     "____"_________________20___Г.</w:t>
      </w:r>
    </w:p>
    <w:p w:rsidR="004A09E4" w:rsidRPr="00C30879" w:rsidRDefault="00E04F78">
      <w:pPr>
        <w:pStyle w:val="a8"/>
        <w:rPr>
          <w:sz w:val="22"/>
          <w:szCs w:val="22"/>
        </w:rPr>
      </w:pPr>
      <w:r w:rsidRPr="00C30879">
        <w:rPr>
          <w:sz w:val="22"/>
          <w:szCs w:val="22"/>
        </w:rPr>
        <w:t>М.П. (при наличии)</w:t>
      </w:r>
    </w:p>
    <w:bookmarkEnd w:id="122"/>
    <w:p w:rsidR="00E04F78" w:rsidRPr="00C30879" w:rsidRDefault="00E04F78"/>
    <w:sectPr w:rsidR="00E04F78" w:rsidRPr="00C30879">
      <w:headerReference w:type="default" r:id="rId50"/>
      <w:footerReference w:type="default" r:id="rId51"/>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04C" w:rsidRDefault="007B304C">
      <w:r>
        <w:separator/>
      </w:r>
    </w:p>
  </w:endnote>
  <w:endnote w:type="continuationSeparator" w:id="0">
    <w:p w:rsidR="007B304C" w:rsidRDefault="007B3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C30879">
      <w:tc>
        <w:tcPr>
          <w:tcW w:w="3433" w:type="dxa"/>
          <w:tcBorders>
            <w:top w:val="nil"/>
            <w:left w:val="nil"/>
            <w:bottom w:val="nil"/>
            <w:right w:val="nil"/>
          </w:tcBorders>
        </w:tcPr>
        <w:p w:rsidR="00C30879" w:rsidRDefault="00C30879">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20.12.202</w:t>
          </w:r>
          <w:r>
            <w:rPr>
              <w:rFonts w:ascii="Times New Roman" w:hAnsi="Times New Roman" w:cs="Times New Roman"/>
              <w:sz w:val="20"/>
              <w:szCs w:val="20"/>
            </w:rPr>
            <w:fldChar w:fldCharType="end"/>
          </w:r>
          <w:r>
            <w:rPr>
              <w:rFonts w:ascii="Times New Roman" w:hAnsi="Times New Roman" w:cs="Times New Roman"/>
              <w:sz w:val="20"/>
              <w:szCs w:val="20"/>
            </w:rPr>
            <w:t xml:space="preserve">2 </w:t>
          </w:r>
        </w:p>
      </w:tc>
      <w:tc>
        <w:tcPr>
          <w:tcW w:w="1666" w:type="pct"/>
          <w:tcBorders>
            <w:top w:val="nil"/>
            <w:left w:val="nil"/>
            <w:bottom w:val="nil"/>
            <w:right w:val="nil"/>
          </w:tcBorders>
        </w:tcPr>
        <w:p w:rsidR="00C30879" w:rsidRDefault="00C30879">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C30879" w:rsidRDefault="00C30879">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165504">
            <w:rPr>
              <w:rFonts w:ascii="Times New Roman" w:hAnsi="Times New Roman" w:cs="Times New Roman"/>
              <w:noProof/>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165504">
            <w:rPr>
              <w:rFonts w:ascii="Times New Roman" w:hAnsi="Times New Roman" w:cs="Times New Roman"/>
              <w:noProof/>
              <w:sz w:val="20"/>
              <w:szCs w:val="20"/>
            </w:rPr>
            <w:t>19</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04C" w:rsidRDefault="007B304C">
      <w:r>
        <w:separator/>
      </w:r>
    </w:p>
  </w:footnote>
  <w:footnote w:type="continuationSeparator" w:id="0">
    <w:p w:rsidR="007B304C" w:rsidRDefault="007B304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879" w:rsidRDefault="00C30879">
    <w:pPr>
      <w:ind w:firstLine="0"/>
      <w:jc w:val="left"/>
      <w:rPr>
        <w:rFonts w:ascii="Times New Roman" w:hAnsi="Times New Roman" w:cs="Times New Roman"/>
        <w:sz w:val="20"/>
        <w:szCs w:val="20"/>
      </w:rPr>
    </w:pPr>
    <w:r>
      <w:rPr>
        <w:rFonts w:ascii="Times New Roman" w:hAnsi="Times New Roman" w:cs="Times New Roman"/>
        <w:sz w:val="20"/>
        <w:szCs w:val="20"/>
      </w:rPr>
      <w:t>Приказ МЧС России от 16 марта 2020 г. N 171 "Об утверждении Административного регламента Министерства…</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BFD"/>
    <w:rsid w:val="00165504"/>
    <w:rsid w:val="002B5BFD"/>
    <w:rsid w:val="004A09E4"/>
    <w:rsid w:val="007B304C"/>
    <w:rsid w:val="00C30879"/>
    <w:rsid w:val="00E04F78"/>
    <w:rsid w:val="00EF67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40E7FF8-97CA-45FC-89CE-DD171B8A3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paragraph" w:customStyle="1" w:styleId="aa">
    <w:name w:val="Сноска"/>
    <w:basedOn w:val="a"/>
    <w:next w:val="a"/>
    <w:uiPriority w:val="99"/>
    <w:rPr>
      <w:sz w:val="20"/>
      <w:szCs w:val="20"/>
    </w:rPr>
  </w:style>
  <w:style w:type="character" w:customStyle="1" w:styleId="ab">
    <w:name w:val="Цветовое выделение для Текст"/>
    <w:uiPriority w:val="99"/>
    <w:rPr>
      <w:rFonts w:ascii="Times New Roman CYR" w:hAnsi="Times New Roman CYR" w:cs="Times New Roman CYR"/>
    </w:rPr>
  </w:style>
  <w:style w:type="paragraph" w:styleId="ac">
    <w:name w:val="header"/>
    <w:basedOn w:val="a"/>
    <w:link w:val="ad"/>
    <w:uiPriority w:val="99"/>
    <w:semiHidden/>
    <w:unhideWhenUsed/>
    <w:pPr>
      <w:tabs>
        <w:tab w:val="center" w:pos="4677"/>
        <w:tab w:val="right" w:pos="9355"/>
      </w:tabs>
    </w:pPr>
  </w:style>
  <w:style w:type="character" w:customStyle="1" w:styleId="ad">
    <w:name w:val="Верхний колонтитул Знак"/>
    <w:basedOn w:val="a0"/>
    <w:link w:val="ac"/>
    <w:uiPriority w:val="99"/>
    <w:semiHidden/>
    <w:rPr>
      <w:rFonts w:ascii="Times New Roman CYR" w:hAnsi="Times New Roman CYR" w:cs="Times New Roman CYR"/>
      <w:sz w:val="24"/>
      <w:szCs w:val="24"/>
    </w:rPr>
  </w:style>
  <w:style w:type="paragraph" w:styleId="ae">
    <w:name w:val="footer"/>
    <w:basedOn w:val="a"/>
    <w:link w:val="af"/>
    <w:uiPriority w:val="99"/>
    <w:semiHidden/>
    <w:unhideWhenUsed/>
    <w:pPr>
      <w:tabs>
        <w:tab w:val="center" w:pos="4677"/>
        <w:tab w:val="right" w:pos="9355"/>
      </w:tabs>
    </w:pPr>
  </w:style>
  <w:style w:type="character" w:customStyle="1" w:styleId="af">
    <w:name w:val="Нижний колонтитул Знак"/>
    <w:basedOn w:val="a0"/>
    <w:link w:val="ae"/>
    <w:uiPriority w:val="99"/>
    <w:semiHidden/>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mgdn-guchs-garant.davrc.mchs.ru/document/redirect/990941/168" TargetMode="External"/><Relationship Id="rId18" Type="http://schemas.openxmlformats.org/officeDocument/2006/relationships/hyperlink" Target="http://mgdn-guchs-garant.davrc.mchs.ru/document/redirect/990941/168" TargetMode="External"/><Relationship Id="rId26" Type="http://schemas.openxmlformats.org/officeDocument/2006/relationships/hyperlink" Target="http://mgdn-guchs-garant.davrc.mchs.ru/document/redirect/12184522/21" TargetMode="External"/><Relationship Id="rId39" Type="http://schemas.openxmlformats.org/officeDocument/2006/relationships/hyperlink" Target="http://mgdn-guchs-garant.davrc.mchs.ru/document/redirect/990941/168" TargetMode="External"/><Relationship Id="rId3" Type="http://schemas.openxmlformats.org/officeDocument/2006/relationships/settings" Target="settings.xml"/><Relationship Id="rId21" Type="http://schemas.openxmlformats.org/officeDocument/2006/relationships/hyperlink" Target="http://mgdn-guchs-garant.davrc.mchs.ru/document/redirect/990941/2770" TargetMode="External"/><Relationship Id="rId34" Type="http://schemas.openxmlformats.org/officeDocument/2006/relationships/hyperlink" Target="http://mgdn-guchs-garant.davrc.mchs.ru/document/redirect/990941/2770" TargetMode="External"/><Relationship Id="rId42" Type="http://schemas.openxmlformats.org/officeDocument/2006/relationships/hyperlink" Target="http://mgdn-guchs-garant.davrc.mchs.ru/document/redirect/990941/2770" TargetMode="External"/><Relationship Id="rId47" Type="http://schemas.openxmlformats.org/officeDocument/2006/relationships/hyperlink" Target="http://mgdn-guchs-garant.davrc.mchs.ru/document/redirect/70216748/0" TargetMode="External"/><Relationship Id="rId50" Type="http://schemas.openxmlformats.org/officeDocument/2006/relationships/header" Target="header1.xml"/><Relationship Id="rId7" Type="http://schemas.openxmlformats.org/officeDocument/2006/relationships/hyperlink" Target="http://mgdn-guchs-garant.davrc.mchs.ru/document/redirect/73912694/0" TargetMode="External"/><Relationship Id="rId12" Type="http://schemas.openxmlformats.org/officeDocument/2006/relationships/hyperlink" Target="http://mgdn-guchs-garant.davrc.mchs.ru/document/redirect/12161584/605" TargetMode="External"/><Relationship Id="rId17" Type="http://schemas.openxmlformats.org/officeDocument/2006/relationships/hyperlink" Target="http://mgdn-guchs-garant.davrc.mchs.ru/document/redirect/990941/2770" TargetMode="External"/><Relationship Id="rId25" Type="http://schemas.openxmlformats.org/officeDocument/2006/relationships/hyperlink" Target="http://mgdn-guchs-garant.davrc.mchs.ru/document/redirect/990941/2770" TargetMode="External"/><Relationship Id="rId33" Type="http://schemas.openxmlformats.org/officeDocument/2006/relationships/hyperlink" Target="http://mgdn-guchs-garant.davrc.mchs.ru/document/redirect/990941/168" TargetMode="External"/><Relationship Id="rId38" Type="http://schemas.openxmlformats.org/officeDocument/2006/relationships/hyperlink" Target="http://mgdn-guchs-garant.davrc.mchs.ru/document/redirect/10102673/0" TargetMode="External"/><Relationship Id="rId46" Type="http://schemas.openxmlformats.org/officeDocument/2006/relationships/hyperlink" Target="http://mgdn-guchs-garant.davrc.mchs.ru/document/redirect/990941/2770" TargetMode="External"/><Relationship Id="rId2" Type="http://schemas.openxmlformats.org/officeDocument/2006/relationships/styles" Target="styles.xml"/><Relationship Id="rId16" Type="http://schemas.openxmlformats.org/officeDocument/2006/relationships/hyperlink" Target="http://mgdn-guchs-garant.davrc.mchs.ru/document/redirect/990941/168" TargetMode="External"/><Relationship Id="rId20" Type="http://schemas.openxmlformats.org/officeDocument/2006/relationships/hyperlink" Target="http://mgdn-guchs-garant.davrc.mchs.ru/document/redirect/990941/168" TargetMode="External"/><Relationship Id="rId29" Type="http://schemas.openxmlformats.org/officeDocument/2006/relationships/hyperlink" Target="http://mgdn-guchs-garant.davrc.mchs.ru/document/redirect/70193794/0" TargetMode="External"/><Relationship Id="rId41" Type="http://schemas.openxmlformats.org/officeDocument/2006/relationships/hyperlink" Target="http://mgdn-guchs-garant.davrc.mchs.ru/document/redirect/990941/277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gdn-guchs-garant.davrc.mchs.ru/document/redirect/5218818/0" TargetMode="External"/><Relationship Id="rId24" Type="http://schemas.openxmlformats.org/officeDocument/2006/relationships/hyperlink" Target="http://mgdn-guchs-garant.davrc.mchs.ru/document/redirect/990941/2770" TargetMode="External"/><Relationship Id="rId32" Type="http://schemas.openxmlformats.org/officeDocument/2006/relationships/hyperlink" Target="http://mgdn-guchs-garant.davrc.mchs.ru/document/redirect/990941/2770" TargetMode="External"/><Relationship Id="rId37" Type="http://schemas.openxmlformats.org/officeDocument/2006/relationships/hyperlink" Target="http://mgdn-guchs-garant.davrc.mchs.ru/document/redirect/10102673/0" TargetMode="External"/><Relationship Id="rId40" Type="http://schemas.openxmlformats.org/officeDocument/2006/relationships/hyperlink" Target="http://mgdn-guchs-garant.davrc.mchs.ru/document/redirect/990941/2770" TargetMode="External"/><Relationship Id="rId45" Type="http://schemas.openxmlformats.org/officeDocument/2006/relationships/hyperlink" Target="http://mgdn-guchs-garant.davrc.mchs.ru/document/redirect/70216748/0"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mgdn-guchs-garant.davrc.mchs.ru/document/redirect/12191208/0" TargetMode="External"/><Relationship Id="rId23" Type="http://schemas.openxmlformats.org/officeDocument/2006/relationships/hyperlink" Target="http://mgdn-guchs-garant.davrc.mchs.ru/document/redirect/12184522/21" TargetMode="External"/><Relationship Id="rId28" Type="http://schemas.openxmlformats.org/officeDocument/2006/relationships/hyperlink" Target="http://mgdn-guchs-garant.davrc.mchs.ru/document/redirect/70193794/10021" TargetMode="External"/><Relationship Id="rId36" Type="http://schemas.openxmlformats.org/officeDocument/2006/relationships/hyperlink" Target="http://mgdn-guchs-garant.davrc.mchs.ru/document/redirect/990941/2770" TargetMode="External"/><Relationship Id="rId49" Type="http://schemas.openxmlformats.org/officeDocument/2006/relationships/hyperlink" Target="http://mgdn-guchs-garant.davrc.mchs.ru/document/redirect/990941/2770" TargetMode="External"/><Relationship Id="rId10" Type="http://schemas.openxmlformats.org/officeDocument/2006/relationships/hyperlink" Target="http://mgdn-guchs-garant.davrc.mchs.ru/document/redirect/12185976/0" TargetMode="External"/><Relationship Id="rId19" Type="http://schemas.openxmlformats.org/officeDocument/2006/relationships/hyperlink" Target="http://mgdn-guchs-garant.davrc.mchs.ru/document/redirect/55171287/2000" TargetMode="External"/><Relationship Id="rId31" Type="http://schemas.openxmlformats.org/officeDocument/2006/relationships/hyperlink" Target="http://mgdn-guchs-garant.davrc.mchs.ru/document/redirect/12177515/7014" TargetMode="External"/><Relationship Id="rId44" Type="http://schemas.openxmlformats.org/officeDocument/2006/relationships/hyperlink" Target="http://mgdn-guchs-garant.davrc.mchs.ru/document/redirect/70216748/1000"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mgdn-guchs-garant.davrc.mchs.ru/document/redirect/12161584/0" TargetMode="External"/><Relationship Id="rId14" Type="http://schemas.openxmlformats.org/officeDocument/2006/relationships/hyperlink" Target="http://mgdn-guchs-garant.davrc.mchs.ru/document/redirect/990941/2770" TargetMode="External"/><Relationship Id="rId22" Type="http://schemas.openxmlformats.org/officeDocument/2006/relationships/hyperlink" Target="http://mgdn-guchs-garant.davrc.mchs.ru/document/redirect/12161584/6" TargetMode="External"/><Relationship Id="rId27" Type="http://schemas.openxmlformats.org/officeDocument/2006/relationships/hyperlink" Target="http://mgdn-guchs-garant.davrc.mchs.ru/document/redirect/12184522/21" TargetMode="External"/><Relationship Id="rId30" Type="http://schemas.openxmlformats.org/officeDocument/2006/relationships/hyperlink" Target="http://mgdn-guchs-garant.davrc.mchs.ru/document/redirect/12177515/706" TargetMode="External"/><Relationship Id="rId35" Type="http://schemas.openxmlformats.org/officeDocument/2006/relationships/hyperlink" Target="http://mgdn-guchs-garant.davrc.mchs.ru/document/redirect/12184522/21" TargetMode="External"/><Relationship Id="rId43" Type="http://schemas.openxmlformats.org/officeDocument/2006/relationships/hyperlink" Target="http://mgdn-guchs-garant.davrc.mchs.ru/document/redirect/990941/2770" TargetMode="External"/><Relationship Id="rId48" Type="http://schemas.openxmlformats.org/officeDocument/2006/relationships/hyperlink" Target="http://mgdn-guchs-garant.davrc.mchs.ru/document/redirect/70262414/0" TargetMode="External"/><Relationship Id="rId8" Type="http://schemas.openxmlformats.org/officeDocument/2006/relationships/hyperlink" Target="http://mgdn-guchs-garant.davrc.mchs.ru/document/redirect/12177515/0" TargetMode="External"/><Relationship Id="rId51"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19</Pages>
  <Words>8437</Words>
  <Characters>48094</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56419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Прилепская Кристина Анатольевна</cp:lastModifiedBy>
  <cp:revision>3</cp:revision>
  <dcterms:created xsi:type="dcterms:W3CDTF">2022-12-20T05:13:00Z</dcterms:created>
  <dcterms:modified xsi:type="dcterms:W3CDTF">2022-12-20T05:34:00Z</dcterms:modified>
</cp:coreProperties>
</file>